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C" w:rsidRDefault="0058052C" w:rsidP="0098751C">
      <w:pPr>
        <w:pStyle w:val="ListParagraph"/>
        <w:ind w:left="401"/>
        <w:jc w:val="center"/>
        <w:rPr>
          <w:rFonts w:cs="Times New Roman"/>
          <w:sz w:val="26"/>
          <w:szCs w:val="26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Pr="0098134D" w:rsidRDefault="005F32FC" w:rsidP="00DA0695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  <w:r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پرسشنامه تأسيس مراكز رشد </w:t>
      </w:r>
      <w:r w:rsidR="00DA0695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واحدهاي فناوري</w:t>
      </w:r>
    </w:p>
    <w:p w:rsidR="005F32FC" w:rsidRPr="0098134D" w:rsidRDefault="005F32FC" w:rsidP="00D40ABD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  <w:r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دفتر سياست</w:t>
      </w:r>
      <w:r w:rsidR="00BE25B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 </w:t>
      </w:r>
      <w:r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گذاري و برنامه ريزي امور فناوري</w:t>
      </w:r>
    </w:p>
    <w:p w:rsidR="005F32FC" w:rsidRPr="0098134D" w:rsidRDefault="005F32FC" w:rsidP="00DA0695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  <w:r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گروه ايجاد وتوسعه پاركها و مراكز رشد </w:t>
      </w:r>
      <w:r w:rsidR="00DA0695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واحدهاي فناوري</w:t>
      </w: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C16C01" w:rsidRDefault="00C16C01" w:rsidP="00C16C01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C16C01">
      <w:pPr>
        <w:bidi w:val="0"/>
        <w:jc w:val="center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  <w:r>
        <w:rPr>
          <w:rFonts w:ascii="Times New Roman" w:hAnsi="Times New Roman" w:cs="B Nazanin" w:hint="cs"/>
          <w:bCs/>
          <w:i/>
          <w:iCs/>
          <w:sz w:val="28"/>
          <w:szCs w:val="28"/>
          <w:u w:val="single"/>
          <w:rtl/>
        </w:rPr>
        <w:t>شهريور ماه</w:t>
      </w:r>
      <w:r w:rsidR="00C16C01">
        <w:rPr>
          <w:rFonts w:ascii="Times New Roman" w:hAnsi="Times New Roman" w:cs="B Nazanin" w:hint="cs"/>
          <w:bCs/>
          <w:i/>
          <w:iCs/>
          <w:sz w:val="28"/>
          <w:szCs w:val="28"/>
          <w:u w:val="single"/>
          <w:rtl/>
        </w:rPr>
        <w:t xml:space="preserve"> 1392</w:t>
      </w:r>
    </w:p>
    <w:p w:rsidR="00C16C01" w:rsidRDefault="00C16C01" w:rsidP="00C16C01">
      <w:pPr>
        <w:bidi w:val="0"/>
        <w:jc w:val="center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B35553" w:rsidRDefault="00B35553" w:rsidP="00433231">
      <w:pPr>
        <w:jc w:val="both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433231" w:rsidRDefault="00433231" w:rsidP="00433231">
      <w:pPr>
        <w:jc w:val="both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  <w:r w:rsidRPr="00FC5C22">
        <w:rPr>
          <w:rFonts w:ascii="Times New Roman" w:hAnsi="Times New Roman" w:cs="B Nazanin" w:hint="cs"/>
          <w:bCs/>
          <w:i/>
          <w:iCs/>
          <w:sz w:val="28"/>
          <w:szCs w:val="28"/>
          <w:u w:val="single"/>
          <w:rtl/>
        </w:rPr>
        <w:t xml:space="preserve">مقدمه </w:t>
      </w:r>
    </w:p>
    <w:p w:rsidR="0085197B" w:rsidRPr="00FC5C22" w:rsidRDefault="0085197B" w:rsidP="00433231">
      <w:pPr>
        <w:jc w:val="both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433231" w:rsidRDefault="00433231" w:rsidP="006170C2">
      <w:pPr>
        <w:spacing w:after="0" w:line="240" w:lineRule="auto"/>
        <w:ind w:left="566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شرکت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 xml:space="preserve">های کوچک و متوسط فناوری در رونق اقتصادی، توسعه فناوری و </w:t>
      </w:r>
      <w:r>
        <w:rPr>
          <w:rFonts w:ascii="Times New Roman" w:hAnsi="Times New Roman" w:cs="B Nazanin" w:hint="cs"/>
          <w:b/>
          <w:sz w:val="28"/>
          <w:szCs w:val="28"/>
          <w:rtl/>
        </w:rPr>
        <w:t>به تبع آن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، کارآفرینی</w:t>
      </w:r>
      <w:r w:rsidR="007323D9">
        <w:rPr>
          <w:rFonts w:ascii="Times New Roman" w:hAnsi="Times New Roman" w:cs="B Nazanin" w:hint="cs"/>
          <w:b/>
          <w:sz w:val="28"/>
          <w:szCs w:val="28"/>
          <w:rtl/>
        </w:rPr>
        <w:t xml:space="preserve"> و تقويت توليد ملي 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نقش بسیار</w:t>
      </w:r>
      <w:r>
        <w:rPr>
          <w:rFonts w:ascii="Times New Roman" w:hAnsi="Times New Roman" w:cs="B Nazanin" w:hint="cs"/>
          <w:b/>
          <w:sz w:val="28"/>
          <w:szCs w:val="28"/>
          <w:rtl/>
        </w:rPr>
        <w:t>موثری دارند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. توسعه این شرکتها در گرو ایجاد ز</w:t>
      </w:r>
      <w:r>
        <w:rPr>
          <w:rFonts w:ascii="Times New Roman" w:hAnsi="Times New Roman" w:cs="B Nazanin" w:hint="cs"/>
          <w:b/>
          <w:sz w:val="28"/>
          <w:szCs w:val="28"/>
          <w:rtl/>
        </w:rPr>
        <w:t>یر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ساخت</w:t>
      </w:r>
      <w:r>
        <w:rPr>
          <w:rFonts w:ascii="Times New Roman" w:hAnsi="Times New Roman" w:cs="B Nazanin" w:hint="cs"/>
          <w:b/>
          <w:sz w:val="28"/>
          <w:szCs w:val="28"/>
          <w:rtl/>
        </w:rPr>
        <w:softHyphen/>
        <w:t>های لازم برای کاهش خطر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پذیری آنها در دوران شروع فعالیت خود</w:t>
      </w: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 می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b/>
          <w:sz w:val="28"/>
          <w:szCs w:val="28"/>
          <w:rtl/>
        </w:rPr>
        <w:t>باشد. یکی از مه</w:t>
      </w:r>
      <w:r w:rsidR="007323D9">
        <w:rPr>
          <w:rFonts w:ascii="Times New Roman" w:hAnsi="Times New Roman" w:cs="B Nazanin" w:hint="cs"/>
          <w:b/>
          <w:sz w:val="28"/>
          <w:szCs w:val="28"/>
          <w:rtl/>
        </w:rPr>
        <w:t>م</w:t>
      </w:r>
      <w:r>
        <w:rPr>
          <w:rFonts w:ascii="Times New Roman" w:hAnsi="Times New Roman" w:cs="B Nazanin" w:hint="cs"/>
          <w:b/>
          <w:sz w:val="28"/>
          <w:szCs w:val="28"/>
          <w:rtl/>
        </w:rPr>
        <w:t>ترین زیرساخت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b/>
          <w:sz w:val="28"/>
          <w:szCs w:val="28"/>
          <w:rtl/>
        </w:rPr>
        <w:t>ها، مراکز رشد واحدهای فناوری است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 xml:space="preserve">. مرکز رشد واحدهای فناوری برای کارآفرینان و واحدهای کوچک و متوسطی که با </w:t>
      </w:r>
      <w:r>
        <w:rPr>
          <w:rFonts w:ascii="Times New Roman" w:hAnsi="Times New Roman" w:cs="B Nazanin" w:hint="cs"/>
          <w:b/>
          <w:sz w:val="28"/>
          <w:szCs w:val="28"/>
          <w:rtl/>
        </w:rPr>
        <w:t>تکیه بر علم و فناوری دارای ایده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های محوری قابل تجاری شدن هستند، برای مدت چند سال</w:t>
      </w:r>
      <w:r w:rsidR="00DD7584">
        <w:rPr>
          <w:rFonts w:ascii="Times New Roman" w:hAnsi="Times New Roman" w:cs="B Nazanin" w:hint="cs"/>
          <w:b/>
          <w:sz w:val="28"/>
          <w:szCs w:val="28"/>
          <w:rtl/>
        </w:rPr>
        <w:t>،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 xml:space="preserve"> اطلاعات </w:t>
      </w:r>
      <w:r>
        <w:rPr>
          <w:rFonts w:ascii="Times New Roman" w:hAnsi="Times New Roman" w:cs="B Nazanin" w:hint="cs"/>
          <w:b/>
          <w:sz w:val="28"/>
          <w:szCs w:val="28"/>
          <w:rtl/>
        </w:rPr>
        <w:t>و مشاوره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 xml:space="preserve">های ضروری و نیز خدمات و تجهیزات </w:t>
      </w:r>
      <w:r>
        <w:rPr>
          <w:rFonts w:ascii="Times New Roman" w:hAnsi="Times New Roman" w:cs="B Nazanin" w:hint="cs"/>
          <w:b/>
          <w:sz w:val="28"/>
          <w:szCs w:val="28"/>
          <w:rtl/>
        </w:rPr>
        <w:t>مناسب را برای رشد و ارتقای آنها</w:t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 xml:space="preserve"> ارایه داده و آنها را برای حضور مستقل و مو</w:t>
      </w:r>
      <w:r>
        <w:rPr>
          <w:rFonts w:ascii="Times New Roman" w:hAnsi="Times New Roman" w:cs="B Nazanin" w:hint="cs"/>
          <w:b/>
          <w:sz w:val="28"/>
          <w:szCs w:val="28"/>
          <w:rtl/>
        </w:rPr>
        <w:t>ثر در صحنه فناوری کشور آماده می</w:t>
      </w:r>
      <w:r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487F62">
        <w:rPr>
          <w:rFonts w:ascii="Times New Roman" w:hAnsi="Times New Roman" w:cs="B Nazanin" w:hint="cs"/>
          <w:b/>
          <w:sz w:val="28"/>
          <w:szCs w:val="28"/>
          <w:rtl/>
        </w:rPr>
        <w:t>کند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:rsidR="00D62871" w:rsidRDefault="00D62871" w:rsidP="006170C2">
      <w:pPr>
        <w:spacing w:after="0" w:line="240" w:lineRule="auto"/>
        <w:ind w:left="566"/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به منظور </w:t>
      </w:r>
      <w:r w:rsidR="0085197B">
        <w:rPr>
          <w:rFonts w:ascii="Times New Roman" w:hAnsi="Times New Roman" w:cs="B Nazanin" w:hint="cs"/>
          <w:b/>
          <w:sz w:val="28"/>
          <w:szCs w:val="28"/>
          <w:rtl/>
        </w:rPr>
        <w:t xml:space="preserve">اخذ مجوز </w:t>
      </w:r>
      <w:r w:rsidR="003B5F32">
        <w:rPr>
          <w:rFonts w:ascii="Times New Roman" w:hAnsi="Times New Roman" w:cs="B Nazanin" w:hint="cs"/>
          <w:b/>
          <w:sz w:val="28"/>
          <w:szCs w:val="28"/>
          <w:rtl/>
        </w:rPr>
        <w:t xml:space="preserve">فعالیت </w:t>
      </w:r>
      <w:r w:rsidR="0085197B">
        <w:rPr>
          <w:rFonts w:ascii="Times New Roman" w:hAnsi="Times New Roman" w:cs="B Nazanin" w:hint="cs"/>
          <w:b/>
          <w:sz w:val="28"/>
          <w:szCs w:val="28"/>
          <w:rtl/>
        </w:rPr>
        <w:t>برای</w:t>
      </w: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 مراکز رشد، </w:t>
      </w:r>
      <w:r w:rsidR="008428F1">
        <w:rPr>
          <w:rFonts w:ascii="Times New Roman" w:hAnsi="Times New Roman" w:cs="B Nazanin" w:hint="cs"/>
          <w:b/>
          <w:sz w:val="28"/>
          <w:szCs w:val="28"/>
          <w:rtl/>
        </w:rPr>
        <w:t xml:space="preserve">پرسشنامه پیوست تنظیم شده که در آن </w:t>
      </w:r>
      <w:r w:rsidR="002147DB">
        <w:rPr>
          <w:rFonts w:ascii="Times New Roman" w:hAnsi="Times New Roman" w:cs="B Nazanin" w:hint="cs"/>
          <w:b/>
          <w:sz w:val="28"/>
          <w:szCs w:val="28"/>
          <w:rtl/>
        </w:rPr>
        <w:t>اطلاعات و آمار لازم</w:t>
      </w:r>
      <w:r w:rsidR="006170C2">
        <w:rPr>
          <w:rFonts w:ascii="Times New Roman" w:hAnsi="Times New Roman" w:cs="B Nazanin" w:hint="cs"/>
          <w:b/>
          <w:sz w:val="28"/>
          <w:szCs w:val="28"/>
          <w:rtl/>
        </w:rPr>
        <w:t xml:space="preserve"> </w:t>
      </w:r>
      <w:r w:rsidR="002147DB">
        <w:rPr>
          <w:rFonts w:ascii="Times New Roman" w:hAnsi="Times New Roman" w:cs="B Nazanin" w:hint="cs"/>
          <w:b/>
          <w:sz w:val="28"/>
          <w:szCs w:val="28"/>
          <w:rtl/>
        </w:rPr>
        <w:t xml:space="preserve">در خصوص شاخصهای اصلی و برنامه کاری مرکز خواسته شده است. </w:t>
      </w:r>
    </w:p>
    <w:p w:rsidR="00317D65" w:rsidRDefault="00317D65" w:rsidP="006170C2">
      <w:pPr>
        <w:spacing w:after="0" w:line="240" w:lineRule="auto"/>
        <w:ind w:left="566"/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خواهشمند است ضمن تکمیل فرمها </w:t>
      </w:r>
      <w:r w:rsidR="00FC0002">
        <w:rPr>
          <w:rFonts w:ascii="Times New Roman" w:hAnsi="Times New Roman" w:cs="B Nazanin" w:hint="cs"/>
          <w:b/>
          <w:sz w:val="28"/>
          <w:szCs w:val="28"/>
          <w:rtl/>
        </w:rPr>
        <w:t>و پس از تأیید بالاترین مقام مسئول</w:t>
      </w:r>
      <w:r w:rsidR="004B65F1">
        <w:rPr>
          <w:rFonts w:ascii="Times New Roman" w:hAnsi="Times New Roman" w:cs="B Nazanin" w:hint="cs"/>
          <w:b/>
          <w:sz w:val="28"/>
          <w:szCs w:val="28"/>
          <w:rtl/>
        </w:rPr>
        <w:t xml:space="preserve"> سازمان مؤسس</w:t>
      </w:r>
      <w:r w:rsidR="00FC0002">
        <w:rPr>
          <w:rFonts w:ascii="Times New Roman" w:hAnsi="Times New Roman" w:cs="B Nazanin" w:hint="cs"/>
          <w:b/>
          <w:sz w:val="28"/>
          <w:szCs w:val="28"/>
          <w:rtl/>
        </w:rPr>
        <w:t>، پرسشنامه را به دفتر سیاستگذاری و برنامه</w:t>
      </w:r>
      <w:r w:rsidR="00216FA2">
        <w:rPr>
          <w:rFonts w:ascii="Times New Roman" w:hAnsi="Times New Roman" w:cs="B Nazanin" w:hint="cs"/>
          <w:b/>
          <w:sz w:val="28"/>
          <w:szCs w:val="28"/>
          <w:rtl/>
        </w:rPr>
        <w:t xml:space="preserve"> </w:t>
      </w:r>
      <w:r w:rsidR="00D2791C">
        <w:rPr>
          <w:rFonts w:ascii="Times New Roman" w:hAnsi="Times New Roman" w:cs="B Nazanin" w:hint="cs"/>
          <w:b/>
          <w:sz w:val="28"/>
          <w:szCs w:val="28"/>
          <w:rtl/>
        </w:rPr>
        <w:t>ر</w:t>
      </w:r>
      <w:r w:rsidR="00FC0002">
        <w:rPr>
          <w:rFonts w:ascii="Times New Roman" w:hAnsi="Times New Roman" w:cs="B Nazanin" w:hint="cs"/>
          <w:b/>
          <w:sz w:val="28"/>
          <w:szCs w:val="28"/>
          <w:rtl/>
        </w:rPr>
        <w:t xml:space="preserve">یزی امور فناوری </w:t>
      </w:r>
      <w:r w:rsidR="00BE7597">
        <w:rPr>
          <w:rFonts w:ascii="Times New Roman" w:hAnsi="Times New Roman" w:cs="B Nazanin" w:hint="cs"/>
          <w:b/>
          <w:sz w:val="28"/>
          <w:szCs w:val="28"/>
          <w:rtl/>
        </w:rPr>
        <w:t>ارسال نمائید.</w:t>
      </w:r>
    </w:p>
    <w:p w:rsidR="003B5F32" w:rsidRPr="00D62871" w:rsidRDefault="003B5F32" w:rsidP="00876EFC">
      <w:pPr>
        <w:spacing w:after="0" w:line="240" w:lineRule="auto"/>
        <w:ind w:left="566" w:right="85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9056B7" w:rsidRDefault="009056B7" w:rsidP="00433231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9603F2" w:rsidRPr="00006B23" w:rsidRDefault="009603F2" w:rsidP="0085197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آدرس سایت: </w:t>
      </w:r>
      <w:r w:rsidRPr="00006B23">
        <w:rPr>
          <w:rFonts w:ascii="Times New Roman" w:hAnsi="Times New Roman" w:cs="B Nazanin"/>
          <w:bCs/>
          <w:sz w:val="28"/>
          <w:szCs w:val="28"/>
        </w:rPr>
        <w:t>http:www.msrt.ir</w:t>
      </w:r>
    </w:p>
    <w:p w:rsidR="0084054B" w:rsidRPr="00006B23" w:rsidRDefault="0084054B" w:rsidP="0085197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معاونت پژوهش و فناوری</w:t>
      </w:r>
    </w:p>
    <w:p w:rsidR="0084054B" w:rsidRPr="00006B23" w:rsidRDefault="0084054B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دفتر سیاستگذاری و برنامه ریزی امور فناوری</w:t>
      </w:r>
    </w:p>
    <w:p w:rsidR="0084054B" w:rsidRDefault="0084054B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گروه ایجاد و توسعه پارکها و مراکز رشد</w:t>
      </w:r>
    </w:p>
    <w:p w:rsidR="001A6A1B" w:rsidRDefault="003F51E6" w:rsidP="007B7D78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hyperlink r:id="rId8" w:history="1">
        <w:r w:rsidR="007B7D78" w:rsidRPr="008C2A7C">
          <w:rPr>
            <w:rStyle w:val="Hyperlink"/>
            <w:rFonts w:ascii="Times New Roman" w:hAnsi="Times New Roman" w:cs="B Nazanin"/>
            <w:bCs/>
            <w:sz w:val="28"/>
            <w:szCs w:val="28"/>
          </w:rPr>
          <w:t>S_torkaman@msrt.ir</w:t>
        </w:r>
      </w:hyperlink>
    </w:p>
    <w:p w:rsidR="007B7D78" w:rsidRDefault="007B7D78" w:rsidP="007B7D78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/>
          <w:bCs/>
          <w:sz w:val="28"/>
          <w:szCs w:val="28"/>
        </w:rPr>
        <w:t>Z_maranjian@msrt.ir</w:t>
      </w:r>
    </w:p>
    <w:p w:rsidR="001A6A1B" w:rsidRDefault="003F51E6" w:rsidP="001A6A1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hyperlink r:id="rId9" w:history="1">
        <w:r w:rsidR="007B7D78" w:rsidRPr="008C2A7C">
          <w:rPr>
            <w:rStyle w:val="Hyperlink"/>
            <w:rFonts w:ascii="Times New Roman" w:hAnsi="Times New Roman" w:cs="B Nazanin"/>
            <w:bCs/>
            <w:sz w:val="28"/>
            <w:szCs w:val="28"/>
          </w:rPr>
          <w:t>f_chavoshi@msrt.ir</w:t>
        </w:r>
      </w:hyperlink>
    </w:p>
    <w:p w:rsidR="007B7D78" w:rsidRDefault="007B7D78" w:rsidP="001A6A1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/>
          <w:bCs/>
          <w:sz w:val="28"/>
          <w:szCs w:val="28"/>
        </w:rPr>
        <w:t>tehch_eijad@msrt.ir</w:t>
      </w:r>
    </w:p>
    <w:p w:rsidR="004B65F1" w:rsidRDefault="004B65F1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تلفن تماس : 82233470</w:t>
      </w:r>
    </w:p>
    <w:p w:rsidR="004B65F1" w:rsidRPr="004B65F1" w:rsidRDefault="006A1482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نمابر</w:t>
      </w:r>
      <w:r w:rsidR="004B65F1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  <w:r w:rsidR="004B65F1" w:rsidRPr="004B65F1">
        <w:rPr>
          <w:rFonts w:ascii="Times New Roman" w:hAnsi="Times New Roman" w:cs="B Nazanin" w:hint="cs"/>
          <w:bCs/>
          <w:sz w:val="28"/>
          <w:szCs w:val="28"/>
          <w:rtl/>
        </w:rPr>
        <w:t>:82233474</w:t>
      </w:r>
      <w:r w:rsidR="004B65F1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</w:p>
    <w:p w:rsidR="009603F2" w:rsidRPr="00D62871" w:rsidRDefault="009603F2" w:rsidP="009603F2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433231" w:rsidRPr="007A63D9" w:rsidRDefault="00433231">
      <w:pPr>
        <w:bidi w:val="0"/>
        <w:rPr>
          <w:rFonts w:cs="B Nazanin"/>
          <w:sz w:val="28"/>
          <w:szCs w:val="28"/>
        </w:rPr>
      </w:pPr>
      <w:r w:rsidRPr="007A63D9">
        <w:rPr>
          <w:rFonts w:cs="B Nazanin"/>
          <w:sz w:val="28"/>
          <w:szCs w:val="28"/>
          <w:rtl/>
        </w:rPr>
        <w:br w:type="page"/>
      </w:r>
    </w:p>
    <w:p w:rsidR="00D90AB4" w:rsidRPr="00233AE0" w:rsidRDefault="00D90AB4" w:rsidP="00AF4C7A">
      <w:pPr>
        <w:bidi w:val="0"/>
        <w:jc w:val="right"/>
        <w:rPr>
          <w:rFonts w:cs="B Nazanin"/>
          <w:b/>
          <w:bCs/>
          <w:sz w:val="28"/>
          <w:szCs w:val="28"/>
          <w:u w:val="single"/>
          <w:rtl/>
        </w:rPr>
      </w:pPr>
      <w:r w:rsidRPr="00233AE0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راهنماي تكميل پرسشنامه :</w:t>
      </w:r>
    </w:p>
    <w:p w:rsidR="007A7599" w:rsidRDefault="007451B9" w:rsidP="00D66993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الف) </w:t>
      </w:r>
      <w:r w:rsidR="007A7599" w:rsidRPr="00EC63C1">
        <w:rPr>
          <w:rFonts w:cs="B Nazanin" w:hint="cs"/>
          <w:b/>
          <w:bCs/>
          <w:sz w:val="28"/>
          <w:szCs w:val="28"/>
          <w:rtl/>
        </w:rPr>
        <w:t>مدير پيشنهادي مركز رشد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451B9">
        <w:rPr>
          <w:rFonts w:cs="B Nazanin" w:hint="cs"/>
          <w:sz w:val="24"/>
          <w:szCs w:val="24"/>
          <w:rtl/>
        </w:rPr>
        <w:t>(موضوع بند 3 و 4 پرسشنامه)</w:t>
      </w:r>
      <w:r w:rsidR="007A7599" w:rsidRPr="007451B9">
        <w:rPr>
          <w:rFonts w:cs="B Nazanin" w:hint="cs"/>
          <w:sz w:val="24"/>
          <w:szCs w:val="24"/>
          <w:rtl/>
        </w:rPr>
        <w:t xml:space="preserve"> </w:t>
      </w:r>
      <w:r w:rsidR="007A7599" w:rsidRPr="00EC63C1">
        <w:rPr>
          <w:rFonts w:cs="B Nazanin" w:hint="cs"/>
          <w:b/>
          <w:bCs/>
          <w:sz w:val="28"/>
          <w:szCs w:val="28"/>
          <w:rtl/>
        </w:rPr>
        <w:t>:</w:t>
      </w:r>
      <w:r w:rsidR="007A7599" w:rsidRPr="00EC63C1">
        <w:rPr>
          <w:rFonts w:cs="B Nazanin" w:hint="cs"/>
          <w:sz w:val="28"/>
          <w:szCs w:val="28"/>
          <w:rtl/>
        </w:rPr>
        <w:t xml:space="preserve"> حداقل داراي مدرك كارشناسي ارشد </w:t>
      </w:r>
      <w:r w:rsidR="007E2EA9">
        <w:rPr>
          <w:rFonts w:cs="B Nazanin" w:hint="cs"/>
          <w:sz w:val="28"/>
          <w:szCs w:val="28"/>
          <w:rtl/>
        </w:rPr>
        <w:t xml:space="preserve">مرتبط </w:t>
      </w:r>
      <w:r w:rsidR="007A7599" w:rsidRPr="00EC63C1">
        <w:rPr>
          <w:rFonts w:cs="B Nazanin" w:hint="cs"/>
          <w:sz w:val="28"/>
          <w:szCs w:val="28"/>
          <w:rtl/>
        </w:rPr>
        <w:t>و</w:t>
      </w:r>
      <w:r w:rsidR="00DD4961" w:rsidRPr="00EC63C1">
        <w:rPr>
          <w:rFonts w:cs="B Nazanin" w:hint="cs"/>
          <w:sz w:val="28"/>
          <w:szCs w:val="28"/>
          <w:rtl/>
        </w:rPr>
        <w:t xml:space="preserve"> تجربه كافي</w:t>
      </w:r>
      <w:r w:rsidR="007E2EA9">
        <w:rPr>
          <w:rFonts w:cs="B Nazanin" w:hint="cs"/>
          <w:sz w:val="28"/>
          <w:szCs w:val="28"/>
          <w:rtl/>
        </w:rPr>
        <w:t xml:space="preserve"> مديريتي و علمي</w:t>
      </w:r>
      <w:r w:rsidR="00DD4961" w:rsidRPr="00EC63C1">
        <w:rPr>
          <w:rFonts w:cs="B Nazanin" w:hint="cs"/>
          <w:sz w:val="28"/>
          <w:szCs w:val="28"/>
          <w:rtl/>
        </w:rPr>
        <w:t xml:space="preserve"> در حوزه فناوري</w:t>
      </w:r>
      <w:r w:rsidR="007E2EA9">
        <w:rPr>
          <w:rFonts w:cs="B Nazanin" w:hint="cs"/>
          <w:sz w:val="28"/>
          <w:szCs w:val="28"/>
          <w:rtl/>
        </w:rPr>
        <w:t xml:space="preserve"> و ترجيحاٌ عضو هيأت علمي دانشگاه و مؤسسات</w:t>
      </w:r>
      <w:r w:rsidR="00DD4961" w:rsidRPr="00EC63C1">
        <w:rPr>
          <w:rFonts w:cs="B Nazanin" w:hint="cs"/>
          <w:sz w:val="28"/>
          <w:szCs w:val="28"/>
          <w:rtl/>
        </w:rPr>
        <w:t xml:space="preserve"> باشد.</w:t>
      </w:r>
    </w:p>
    <w:p w:rsidR="007451B9" w:rsidRDefault="007451B9" w:rsidP="0029702B">
      <w:pPr>
        <w:pStyle w:val="FootnoteText"/>
        <w:ind w:left="364"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اعضاي ستاد مركز رشد </w:t>
      </w:r>
      <w:r w:rsidR="00407813" w:rsidRPr="00407813">
        <w:rPr>
          <w:rFonts w:cs="B Nazanin" w:hint="cs"/>
          <w:sz w:val="24"/>
          <w:szCs w:val="24"/>
          <w:rtl/>
        </w:rPr>
        <w:t>(موضوع بند 4</w:t>
      </w:r>
      <w:r w:rsidR="00DB0429">
        <w:rPr>
          <w:rFonts w:cs="B Nazanin" w:hint="cs"/>
          <w:sz w:val="24"/>
          <w:szCs w:val="24"/>
          <w:rtl/>
        </w:rPr>
        <w:t xml:space="preserve"> </w:t>
      </w:r>
      <w:r w:rsidR="00407813" w:rsidRPr="00407813">
        <w:rPr>
          <w:rFonts w:cs="B Nazanin" w:hint="cs"/>
          <w:sz w:val="24"/>
          <w:szCs w:val="24"/>
          <w:rtl/>
        </w:rPr>
        <w:t>پرسشنامه)</w:t>
      </w:r>
      <w:r w:rsidR="0040781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EC63C1">
        <w:rPr>
          <w:rFonts w:cs="B Nazanin" w:hint="cs"/>
          <w:sz w:val="28"/>
          <w:szCs w:val="28"/>
          <w:rtl/>
        </w:rPr>
        <w:t xml:space="preserve">در صورتيكه سازمان مؤسس پارك علم و فناوري باشد، مطابق آئين نامه سازمان اداري و تشكيلاتي پاركهاي علم و فناوري، ستاد مركز رشد شامل مدير و 2 كارشناس و در صورتيكه سازمان مؤسس </w:t>
      </w:r>
      <w:r w:rsidR="0029702B">
        <w:rPr>
          <w:rFonts w:cs="B Nazanin" w:hint="cs"/>
          <w:sz w:val="28"/>
          <w:szCs w:val="28"/>
          <w:rtl/>
        </w:rPr>
        <w:t>غير از پارك هاي علم و فناوري</w:t>
      </w:r>
      <w:r w:rsidRPr="00EC63C1">
        <w:rPr>
          <w:rFonts w:cs="B Nazanin" w:hint="cs"/>
          <w:sz w:val="28"/>
          <w:szCs w:val="28"/>
          <w:rtl/>
        </w:rPr>
        <w:t xml:space="preserve"> باشد، ستاد مركز رشد شامل مدير، معاون و </w:t>
      </w:r>
      <w:r w:rsidR="0029702B">
        <w:rPr>
          <w:rFonts w:cs="B Nazanin" w:hint="cs"/>
          <w:sz w:val="28"/>
          <w:szCs w:val="28"/>
          <w:rtl/>
        </w:rPr>
        <w:t>3</w:t>
      </w:r>
      <w:r w:rsidRPr="00EC63C1">
        <w:rPr>
          <w:rFonts w:cs="B Nazanin" w:hint="cs"/>
          <w:sz w:val="28"/>
          <w:szCs w:val="28"/>
          <w:rtl/>
        </w:rPr>
        <w:t xml:space="preserve"> كارشناس مي باشد.</w:t>
      </w:r>
    </w:p>
    <w:p w:rsidR="007451B9" w:rsidRPr="00EC63C1" w:rsidRDefault="007451B9" w:rsidP="00BB4096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تبصره :</w:t>
      </w:r>
      <w:r>
        <w:rPr>
          <w:rFonts w:cs="B Nazanin" w:hint="cs"/>
          <w:sz w:val="28"/>
          <w:szCs w:val="28"/>
          <w:rtl/>
        </w:rPr>
        <w:t xml:space="preserve"> پس از فعاليت مركز رشد</w:t>
      </w:r>
      <w:r w:rsidR="00BB4096">
        <w:rPr>
          <w:rFonts w:cs="B Nazanin" w:hint="cs"/>
          <w:sz w:val="28"/>
          <w:szCs w:val="28"/>
          <w:rtl/>
        </w:rPr>
        <w:t xml:space="preserve"> در دوره بعد از دريافت مجوز</w:t>
      </w:r>
      <w:r>
        <w:rPr>
          <w:rFonts w:cs="B Nazanin" w:hint="cs"/>
          <w:sz w:val="28"/>
          <w:szCs w:val="28"/>
          <w:rtl/>
        </w:rPr>
        <w:t xml:space="preserve"> و احراز شرايط ارتقاء سطح تشكيلاتي آن، ساختار و جدول نيروي انساني مركز رشد، تابع آن مصوبات خواهد بود.</w:t>
      </w:r>
    </w:p>
    <w:p w:rsidR="003F62FF" w:rsidRPr="00EC63C1" w:rsidRDefault="00827A6E" w:rsidP="00D66993">
      <w:pPr>
        <w:spacing w:after="0" w:line="240" w:lineRule="auto"/>
        <w:ind w:left="364" w:hanging="2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 ) </w:t>
      </w:r>
      <w:r w:rsidR="003F62FF" w:rsidRPr="00EC63C1">
        <w:rPr>
          <w:rFonts w:cs="B Nazanin" w:hint="cs"/>
          <w:b/>
          <w:bCs/>
          <w:sz w:val="28"/>
          <w:szCs w:val="28"/>
          <w:rtl/>
        </w:rPr>
        <w:t>اهداف و ضرورت</w:t>
      </w:r>
      <w:r w:rsidR="00773F3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3F30" w:rsidRPr="00773F30">
        <w:rPr>
          <w:rFonts w:cs="B Nazanin" w:hint="cs"/>
          <w:sz w:val="24"/>
          <w:szCs w:val="24"/>
          <w:rtl/>
        </w:rPr>
        <w:t>(</w:t>
      </w:r>
      <w:r w:rsidR="00C67C2F">
        <w:rPr>
          <w:rFonts w:cs="B Nazanin" w:hint="cs"/>
          <w:sz w:val="24"/>
          <w:szCs w:val="24"/>
          <w:rtl/>
        </w:rPr>
        <w:t xml:space="preserve">موضوع </w:t>
      </w:r>
      <w:r w:rsidR="00773F30" w:rsidRPr="00773F30">
        <w:rPr>
          <w:rFonts w:cs="B Nazanin" w:hint="cs"/>
          <w:sz w:val="24"/>
          <w:szCs w:val="24"/>
          <w:rtl/>
        </w:rPr>
        <w:t>بند 5 پرسشنامه)</w:t>
      </w:r>
      <w:r w:rsidR="003F62FF" w:rsidRPr="00EC63C1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3F62FF" w:rsidRPr="00EC63C1">
        <w:rPr>
          <w:rFonts w:cs="B Nazanin" w:hint="cs"/>
          <w:sz w:val="28"/>
          <w:szCs w:val="28"/>
          <w:rtl/>
        </w:rPr>
        <w:t xml:space="preserve"> ضروری است بیان اهداف و ضرورت با توجه به ایده های نو در شهرستان یا شهر مورد تقاضا و برطرف کردن مشکلات موجود در</w:t>
      </w:r>
      <w:r w:rsidR="003F62FF" w:rsidRPr="00EC63C1">
        <w:rPr>
          <w:rFonts w:cs="B Nazanin"/>
          <w:sz w:val="28"/>
          <w:szCs w:val="28"/>
        </w:rPr>
        <w:t xml:space="preserve"> </w:t>
      </w:r>
      <w:r w:rsidR="00DA54B6" w:rsidRPr="00EC63C1">
        <w:rPr>
          <w:rFonts w:cs="B Nazanin" w:hint="cs"/>
          <w:sz w:val="28"/>
          <w:szCs w:val="28"/>
          <w:rtl/>
        </w:rPr>
        <w:t>زمینه فعالیت موردنظر صورت گیرد.</w:t>
      </w:r>
    </w:p>
    <w:p w:rsidR="002760B9" w:rsidRDefault="002D78E3" w:rsidP="006D1DB8">
      <w:pPr>
        <w:pStyle w:val="FootnoteText"/>
        <w:ind w:left="36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د) </w:t>
      </w:r>
      <w:r w:rsidR="00DA54B6" w:rsidRPr="00EC63C1">
        <w:rPr>
          <w:rFonts w:cs="B Nazanin" w:hint="cs"/>
          <w:b/>
          <w:bCs/>
          <w:sz w:val="28"/>
          <w:szCs w:val="28"/>
          <w:rtl/>
        </w:rPr>
        <w:t>زمينه فعاليت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73F30">
        <w:rPr>
          <w:rFonts w:cs="B Nazanin" w:hint="cs"/>
          <w:sz w:val="24"/>
          <w:szCs w:val="24"/>
          <w:rtl/>
        </w:rPr>
        <w:t>(</w:t>
      </w:r>
      <w:r w:rsidR="00C67C2F">
        <w:rPr>
          <w:rFonts w:cs="B Nazanin" w:hint="cs"/>
          <w:sz w:val="24"/>
          <w:szCs w:val="24"/>
          <w:rtl/>
        </w:rPr>
        <w:t xml:space="preserve">موضوع </w:t>
      </w:r>
      <w:r w:rsidRPr="00773F30">
        <w:rPr>
          <w:rFonts w:cs="B Nazanin" w:hint="cs"/>
          <w:sz w:val="24"/>
          <w:szCs w:val="24"/>
          <w:rtl/>
        </w:rPr>
        <w:t xml:space="preserve">بند </w:t>
      </w:r>
      <w:r>
        <w:rPr>
          <w:rFonts w:cs="B Nazanin" w:hint="cs"/>
          <w:sz w:val="24"/>
          <w:szCs w:val="24"/>
          <w:rtl/>
        </w:rPr>
        <w:t>6</w:t>
      </w:r>
      <w:r w:rsidRPr="00773F30">
        <w:rPr>
          <w:rFonts w:cs="B Nazanin" w:hint="cs"/>
          <w:sz w:val="24"/>
          <w:szCs w:val="24"/>
          <w:rtl/>
        </w:rPr>
        <w:t xml:space="preserve"> پرسشنامه)</w:t>
      </w:r>
      <w:r w:rsidR="00DA54B6" w:rsidRPr="00EC63C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760B9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2760B9" w:rsidRDefault="002760B9" w:rsidP="00D22CA3">
      <w:pPr>
        <w:pStyle w:val="FootnoteText"/>
        <w:numPr>
          <w:ilvl w:val="0"/>
          <w:numId w:val="11"/>
        </w:numPr>
        <w:tabs>
          <w:tab w:val="right" w:pos="814"/>
        </w:tabs>
        <w:ind w:hanging="9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سازمان مؤسس : </w:t>
      </w:r>
      <w:r w:rsidR="003D417A">
        <w:rPr>
          <w:rFonts w:cs="B Nazanin" w:hint="cs"/>
          <w:sz w:val="28"/>
          <w:szCs w:val="28"/>
          <w:rtl/>
        </w:rPr>
        <w:t>زمينه</w:t>
      </w:r>
      <w:r w:rsidR="003D417A">
        <w:rPr>
          <w:rFonts w:cs="Times New Roman" w:hint="cs"/>
          <w:sz w:val="28"/>
          <w:szCs w:val="28"/>
          <w:rtl/>
        </w:rPr>
        <w:t>‌</w:t>
      </w:r>
      <w:r w:rsidRPr="002760B9">
        <w:rPr>
          <w:rFonts w:cs="B Nazanin" w:hint="cs"/>
          <w:sz w:val="28"/>
          <w:szCs w:val="28"/>
          <w:rtl/>
        </w:rPr>
        <w:t xml:space="preserve">هاي مأموريتي مربوط به سازمان مؤسس </w:t>
      </w:r>
      <w:r w:rsidR="007C083E">
        <w:rPr>
          <w:rFonts w:cs="B Nazanin" w:hint="cs"/>
          <w:sz w:val="28"/>
          <w:szCs w:val="28"/>
          <w:rtl/>
        </w:rPr>
        <w:t>و تشريح ارتباط قانوني و وظيفه اي آن با موضوع مركز رشد و توسعه واح</w:t>
      </w:r>
      <w:r w:rsidR="00047C28">
        <w:rPr>
          <w:rFonts w:cs="B Nazanin" w:hint="cs"/>
          <w:sz w:val="28"/>
          <w:szCs w:val="28"/>
          <w:rtl/>
        </w:rPr>
        <w:t>د</w:t>
      </w:r>
      <w:r w:rsidR="007C083E">
        <w:rPr>
          <w:rFonts w:cs="B Nazanin" w:hint="cs"/>
          <w:sz w:val="28"/>
          <w:szCs w:val="28"/>
          <w:rtl/>
        </w:rPr>
        <w:t>هاي فناوري بيان شود</w:t>
      </w:r>
      <w:r w:rsidRPr="002760B9">
        <w:rPr>
          <w:rFonts w:cs="B Nazanin" w:hint="cs"/>
          <w:sz w:val="28"/>
          <w:szCs w:val="28"/>
          <w:rtl/>
        </w:rPr>
        <w:t>.</w:t>
      </w:r>
    </w:p>
    <w:p w:rsidR="003F62FF" w:rsidRPr="00EC63C1" w:rsidRDefault="00DA54B6" w:rsidP="00B74BF5">
      <w:pPr>
        <w:pStyle w:val="FootnoteText"/>
        <w:numPr>
          <w:ilvl w:val="0"/>
          <w:numId w:val="11"/>
        </w:numPr>
        <w:tabs>
          <w:tab w:val="right" w:pos="814"/>
        </w:tabs>
        <w:ind w:hanging="90"/>
        <w:jc w:val="both"/>
        <w:rPr>
          <w:rFonts w:cs="B Nazanin"/>
          <w:sz w:val="28"/>
          <w:szCs w:val="28"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مركز رشد 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 xml:space="preserve">ضروری است 80 درصد فعالیت مرکز رشد در دو یا سه زمینه اصلی براساس توانمندیهای منطقه و 20 درصد در سایر زمینه ها ذکر </w:t>
      </w:r>
      <w:r w:rsidR="00FC4A34">
        <w:rPr>
          <w:rFonts w:cs="B Nazanin" w:hint="cs"/>
          <w:sz w:val="28"/>
          <w:szCs w:val="28"/>
          <w:rtl/>
        </w:rPr>
        <w:t>شده و همچنين</w:t>
      </w:r>
      <w:r w:rsidR="001A254B"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>زمينه فعاليت مركز رشد</w:t>
      </w:r>
      <w:r w:rsidR="001A254B"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 xml:space="preserve">در راستاي زمينه هاي فعاليت </w:t>
      </w:r>
      <w:r w:rsidR="002C3F07">
        <w:rPr>
          <w:rFonts w:cs="B Nazanin" w:hint="cs"/>
          <w:sz w:val="28"/>
          <w:szCs w:val="28"/>
          <w:rtl/>
        </w:rPr>
        <w:t>سازمان مؤسس</w:t>
      </w:r>
      <w:r w:rsidR="003F62FF" w:rsidRPr="00EC63C1">
        <w:rPr>
          <w:rFonts w:cs="B Nazanin" w:hint="cs"/>
          <w:sz w:val="28"/>
          <w:szCs w:val="28"/>
          <w:rtl/>
        </w:rPr>
        <w:t xml:space="preserve"> باشد.</w:t>
      </w:r>
      <w:r w:rsidR="00085C02">
        <w:rPr>
          <w:rFonts w:cs="B Nazanin" w:hint="cs"/>
          <w:sz w:val="28"/>
          <w:szCs w:val="28"/>
          <w:rtl/>
        </w:rPr>
        <w:t xml:space="preserve"> اين زمينه ها بايستي مستخرج </w:t>
      </w:r>
      <w:r w:rsidR="009E1BCE">
        <w:rPr>
          <w:rFonts w:cs="B Nazanin" w:hint="cs"/>
          <w:sz w:val="28"/>
          <w:szCs w:val="28"/>
          <w:rtl/>
        </w:rPr>
        <w:t>از تحليل راهبردي منطقه از منظر توسعه فناوري و كسب و كار دانش بنيان باشد.</w:t>
      </w:r>
    </w:p>
    <w:p w:rsidR="006678FC" w:rsidRPr="00EC63C1" w:rsidRDefault="00047C28" w:rsidP="001323C0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هـ) </w:t>
      </w:r>
      <w:r w:rsidR="001A254B" w:rsidRPr="00EC63C1">
        <w:rPr>
          <w:rFonts w:cs="B Nazanin" w:hint="cs"/>
          <w:b/>
          <w:bCs/>
          <w:sz w:val="28"/>
          <w:szCs w:val="28"/>
          <w:rtl/>
        </w:rPr>
        <w:t>ساختمان</w:t>
      </w:r>
      <w:r w:rsidR="00C67C2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67C2F" w:rsidRPr="001323C0">
        <w:rPr>
          <w:rFonts w:cs="B Nazanin" w:hint="cs"/>
          <w:sz w:val="24"/>
          <w:szCs w:val="24"/>
          <w:rtl/>
        </w:rPr>
        <w:t>(</w:t>
      </w:r>
      <w:r w:rsidR="001323C0" w:rsidRPr="001323C0">
        <w:rPr>
          <w:rFonts w:cs="B Nazanin" w:hint="cs"/>
          <w:sz w:val="24"/>
          <w:szCs w:val="24"/>
          <w:rtl/>
        </w:rPr>
        <w:t>موضوع بند 7 پرسشنامه)</w:t>
      </w:r>
      <w:r w:rsidR="001A254B" w:rsidRPr="00EC63C1">
        <w:rPr>
          <w:rFonts w:cs="B Nazanin" w:hint="cs"/>
          <w:sz w:val="28"/>
          <w:szCs w:val="28"/>
          <w:rtl/>
        </w:rPr>
        <w:t xml:space="preserve"> :</w:t>
      </w:r>
      <w:r w:rsidR="003F62FF" w:rsidRPr="00EC63C1">
        <w:rPr>
          <w:rFonts w:cs="B Nazanin" w:hint="cs"/>
          <w:sz w:val="28"/>
          <w:szCs w:val="28"/>
          <w:rtl/>
        </w:rPr>
        <w:t xml:space="preserve"> ارائه مستندات زمین و ساختمان </w:t>
      </w:r>
      <w:r w:rsidR="00B74BF5">
        <w:rPr>
          <w:rFonts w:cs="B Nazanin" w:hint="cs"/>
          <w:sz w:val="28"/>
          <w:szCs w:val="28"/>
          <w:rtl/>
        </w:rPr>
        <w:t>تخصيص يافته</w:t>
      </w:r>
      <w:r w:rsidR="003F62FF" w:rsidRPr="00EC63C1">
        <w:rPr>
          <w:rFonts w:cs="B Nazanin" w:hint="cs"/>
          <w:sz w:val="28"/>
          <w:szCs w:val="28"/>
          <w:rtl/>
        </w:rPr>
        <w:t xml:space="preserve"> به مرکز رشد </w:t>
      </w:r>
      <w:r w:rsidR="006678FC" w:rsidRPr="00EC63C1">
        <w:rPr>
          <w:rFonts w:cs="B Nazanin" w:hint="cs"/>
          <w:sz w:val="28"/>
          <w:szCs w:val="28"/>
          <w:rtl/>
        </w:rPr>
        <w:t xml:space="preserve">الزامي است. </w:t>
      </w:r>
    </w:p>
    <w:p w:rsidR="003F62FF" w:rsidRPr="00EC63C1" w:rsidRDefault="00BC6927" w:rsidP="00D66993">
      <w:pPr>
        <w:pStyle w:val="FootnoteText"/>
        <w:ind w:left="364" w:firstLine="720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1 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 xml:space="preserve">در صورت استيجاري بودن ساختمان، داشتن تفاهم نامه </w:t>
      </w:r>
      <w:r w:rsidR="0083047E">
        <w:rPr>
          <w:rFonts w:cs="B Nazanin" w:hint="cs"/>
          <w:sz w:val="28"/>
          <w:szCs w:val="28"/>
          <w:rtl/>
        </w:rPr>
        <w:t xml:space="preserve">حداقل </w:t>
      </w:r>
      <w:r w:rsidR="003F62FF" w:rsidRPr="00EC63C1">
        <w:rPr>
          <w:rFonts w:cs="B Nazanin" w:hint="cs"/>
          <w:sz w:val="28"/>
          <w:szCs w:val="28"/>
          <w:rtl/>
        </w:rPr>
        <w:t>5 ساله الزامي است.</w:t>
      </w:r>
      <w:r w:rsidR="006678FC" w:rsidRPr="00EC63C1">
        <w:rPr>
          <w:rFonts w:cs="B Nazanin" w:hint="cs"/>
          <w:sz w:val="28"/>
          <w:szCs w:val="28"/>
          <w:rtl/>
        </w:rPr>
        <w:t xml:space="preserve"> </w:t>
      </w:r>
    </w:p>
    <w:p w:rsidR="00BC6927" w:rsidRPr="00EC63C1" w:rsidRDefault="00BC6927" w:rsidP="008E05E3">
      <w:pPr>
        <w:pStyle w:val="FootnoteText"/>
        <w:ind w:left="108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2: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5380A" w:rsidRPr="00EC63C1">
        <w:rPr>
          <w:rFonts w:cs="B Nazanin" w:hint="cs"/>
          <w:sz w:val="28"/>
          <w:szCs w:val="28"/>
          <w:rtl/>
        </w:rPr>
        <w:t>در بخش مشخصات زمين و ساختمان مركز رشد، منظور مشخصات زمين و ساختمان</w:t>
      </w:r>
      <w:r w:rsidR="00567E5A" w:rsidRPr="00EC63C1">
        <w:rPr>
          <w:rFonts w:cs="B Nazanin" w:hint="cs"/>
          <w:sz w:val="28"/>
          <w:szCs w:val="28"/>
          <w:rtl/>
        </w:rPr>
        <w:t xml:space="preserve"> </w:t>
      </w:r>
      <w:r w:rsidR="008E05E3">
        <w:rPr>
          <w:rFonts w:cs="B Nazanin" w:hint="cs"/>
          <w:sz w:val="28"/>
          <w:szCs w:val="28"/>
          <w:rtl/>
        </w:rPr>
        <w:t>تخصيص يافته به مركز رشد</w:t>
      </w:r>
      <w:r w:rsidR="00567E5A" w:rsidRPr="00EC63C1">
        <w:rPr>
          <w:rFonts w:cs="B Nazanin" w:hint="cs"/>
          <w:sz w:val="28"/>
          <w:szCs w:val="28"/>
          <w:rtl/>
        </w:rPr>
        <w:t xml:space="preserve"> مي باشد.</w:t>
      </w:r>
    </w:p>
    <w:p w:rsidR="00CD7520" w:rsidRPr="00EC63C1" w:rsidRDefault="00CD7520" w:rsidP="00D66993">
      <w:pPr>
        <w:pStyle w:val="FootnoteText"/>
        <w:ind w:left="720" w:firstLine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3 :</w:t>
      </w:r>
      <w:r w:rsidRPr="00EC63C1">
        <w:rPr>
          <w:rFonts w:cs="B Nazanin" w:hint="cs"/>
          <w:sz w:val="28"/>
          <w:szCs w:val="28"/>
          <w:rtl/>
        </w:rPr>
        <w:t xml:space="preserve"> تعداد</w:t>
      </w:r>
      <w:r w:rsidR="00C47D88" w:rsidRPr="00EC63C1">
        <w:rPr>
          <w:rFonts w:cs="B Nazanin"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اتاقهاي قابل واگذاري به واحدهاي فناور</w:t>
      </w:r>
      <w:r w:rsidR="007A739A" w:rsidRPr="00EC63C1">
        <w:rPr>
          <w:rFonts w:cs="B Nazanin" w:hint="cs"/>
          <w:sz w:val="28"/>
          <w:szCs w:val="28"/>
          <w:rtl/>
        </w:rPr>
        <w:t xml:space="preserve">، </w:t>
      </w:r>
      <w:r w:rsidRPr="00EC63C1">
        <w:rPr>
          <w:rFonts w:cs="B Nazanin" w:hint="cs"/>
          <w:sz w:val="28"/>
          <w:szCs w:val="28"/>
          <w:rtl/>
        </w:rPr>
        <w:t>متناسب با تعداد واحدهاي پيش بيني</w:t>
      </w:r>
      <w:r w:rsidR="00493793" w:rsidRPr="00EC63C1">
        <w:rPr>
          <w:rFonts w:cs="B Nazanin" w:hint="cs"/>
          <w:sz w:val="28"/>
          <w:szCs w:val="28"/>
          <w:rtl/>
        </w:rPr>
        <w:t xml:space="preserve"> شده</w:t>
      </w:r>
      <w:r w:rsidRPr="00EC63C1">
        <w:rPr>
          <w:rFonts w:cs="B Nazanin" w:hint="cs"/>
          <w:sz w:val="28"/>
          <w:szCs w:val="28"/>
          <w:rtl/>
        </w:rPr>
        <w:t xml:space="preserve"> در برنامه </w:t>
      </w:r>
      <w:r w:rsidR="00163521">
        <w:rPr>
          <w:rFonts w:cs="B Nazanin"/>
          <w:sz w:val="28"/>
          <w:szCs w:val="28"/>
        </w:rPr>
        <w:t xml:space="preserve">      </w:t>
      </w:r>
      <w:r w:rsidRPr="00EC63C1">
        <w:rPr>
          <w:rFonts w:cs="B Nazanin" w:hint="cs"/>
          <w:sz w:val="28"/>
          <w:szCs w:val="28"/>
          <w:rtl/>
        </w:rPr>
        <w:t>5 ساله</w:t>
      </w:r>
      <w:r w:rsidR="007A739A" w:rsidRPr="00EC63C1">
        <w:rPr>
          <w:rFonts w:cs="B Nazanin" w:hint="cs"/>
          <w:sz w:val="28"/>
          <w:szCs w:val="28"/>
          <w:rtl/>
        </w:rPr>
        <w:t xml:space="preserve"> باشد.</w:t>
      </w:r>
    </w:p>
    <w:p w:rsidR="0031281A" w:rsidRPr="00EC63C1" w:rsidRDefault="00C47CCB" w:rsidP="00C47CCB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و) </w:t>
      </w:r>
      <w:r w:rsidR="00D65D85" w:rsidRPr="00EC63C1">
        <w:rPr>
          <w:rFonts w:cs="B Nazanin" w:hint="cs"/>
          <w:b/>
          <w:bCs/>
          <w:sz w:val="28"/>
          <w:szCs w:val="28"/>
          <w:rtl/>
        </w:rPr>
        <w:t>خدمات مركز</w:t>
      </w:r>
      <w:r w:rsidR="00D65D85" w:rsidRPr="00EC63C1">
        <w:rPr>
          <w:rFonts w:cs="B Nazanin" w:hint="cs"/>
          <w:sz w:val="28"/>
          <w:szCs w:val="28"/>
          <w:rtl/>
        </w:rPr>
        <w:t xml:space="preserve"> </w:t>
      </w:r>
      <w:r w:rsidR="00D65D85" w:rsidRPr="00EC63C1">
        <w:rPr>
          <w:rFonts w:cs="B Nazanin" w:hint="cs"/>
          <w:b/>
          <w:bCs/>
          <w:sz w:val="28"/>
          <w:szCs w:val="28"/>
          <w:rtl/>
        </w:rPr>
        <w:t>رشد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323C0">
        <w:rPr>
          <w:rFonts w:cs="B Nazanin" w:hint="cs"/>
          <w:sz w:val="24"/>
          <w:szCs w:val="24"/>
          <w:rtl/>
        </w:rPr>
        <w:t xml:space="preserve">(موضوع بند </w:t>
      </w:r>
      <w:r>
        <w:rPr>
          <w:rFonts w:cs="B Nazanin" w:hint="cs"/>
          <w:sz w:val="24"/>
          <w:szCs w:val="24"/>
          <w:rtl/>
        </w:rPr>
        <w:t>11</w:t>
      </w:r>
      <w:r w:rsidRPr="001323C0">
        <w:rPr>
          <w:rFonts w:cs="B Nazanin" w:hint="cs"/>
          <w:sz w:val="24"/>
          <w:szCs w:val="24"/>
          <w:rtl/>
        </w:rPr>
        <w:t xml:space="preserve"> پرسشنامه)</w:t>
      </w:r>
      <w:r w:rsidR="00D65D85" w:rsidRPr="00EC63C1">
        <w:rPr>
          <w:rFonts w:cs="B Nazanin" w:hint="cs"/>
          <w:sz w:val="28"/>
          <w:szCs w:val="28"/>
          <w:rtl/>
        </w:rPr>
        <w:t xml:space="preserve"> : </w:t>
      </w:r>
      <w:r w:rsidR="0031281A" w:rsidRPr="00EC63C1">
        <w:rPr>
          <w:rFonts w:cs="B Nazanin" w:hint="cs"/>
          <w:sz w:val="28"/>
          <w:szCs w:val="28"/>
          <w:rtl/>
        </w:rPr>
        <w:t>این خدمات شامل خدمات پشتیبانی، ادا</w:t>
      </w:r>
      <w:r>
        <w:rPr>
          <w:rFonts w:cs="B Nazanin" w:hint="cs"/>
          <w:sz w:val="28"/>
          <w:szCs w:val="28"/>
          <w:rtl/>
        </w:rPr>
        <w:t>ری، آموزشی و  مشاوره ای می باشد كه بايستي ساز و كار ارائه خدمات بيان شود.</w:t>
      </w:r>
    </w:p>
    <w:p w:rsidR="008F6BBC" w:rsidRPr="00EC63C1" w:rsidRDefault="006E6DAF" w:rsidP="006E6DAF">
      <w:pPr>
        <w:pStyle w:val="FootnoteText"/>
        <w:ind w:left="36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ز) </w:t>
      </w:r>
      <w:r w:rsidR="008F6BBC" w:rsidRPr="00EC63C1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6E18CA" w:rsidRPr="00EC63C1">
        <w:rPr>
          <w:rFonts w:cs="B Nazanin" w:hint="cs"/>
          <w:b/>
          <w:bCs/>
          <w:sz w:val="28"/>
          <w:szCs w:val="28"/>
          <w:rtl/>
        </w:rPr>
        <w:t xml:space="preserve">تكميل </w:t>
      </w:r>
      <w:r w:rsidR="008F6BBC" w:rsidRPr="00EC63C1">
        <w:rPr>
          <w:rFonts w:cs="B Nazanin" w:hint="cs"/>
          <w:b/>
          <w:bCs/>
          <w:sz w:val="28"/>
          <w:szCs w:val="28"/>
          <w:rtl/>
        </w:rPr>
        <w:t xml:space="preserve">جدول پيش بيني پذيرش و استقرار هسته ها و واحدهاي فناور توجه به نكات زير الزامي است </w:t>
      </w:r>
      <w:r w:rsidRPr="001323C0">
        <w:rPr>
          <w:rFonts w:cs="B Nazanin" w:hint="cs"/>
          <w:sz w:val="24"/>
          <w:szCs w:val="24"/>
          <w:rtl/>
        </w:rPr>
        <w:t xml:space="preserve">(موضوع </w:t>
      </w:r>
      <w:r>
        <w:rPr>
          <w:rFonts w:cs="B Nazanin" w:hint="cs"/>
          <w:sz w:val="24"/>
          <w:szCs w:val="24"/>
          <w:rtl/>
        </w:rPr>
        <w:t>جدول بند 13</w:t>
      </w:r>
      <w:r w:rsidRPr="001323C0">
        <w:rPr>
          <w:rFonts w:cs="B Nazanin" w:hint="cs"/>
          <w:sz w:val="24"/>
          <w:szCs w:val="24"/>
          <w:rtl/>
        </w:rPr>
        <w:t>پرسشنامه)</w:t>
      </w:r>
      <w:r>
        <w:rPr>
          <w:rFonts w:cs="B Nazanin" w:hint="cs"/>
          <w:sz w:val="24"/>
          <w:szCs w:val="24"/>
          <w:rtl/>
        </w:rPr>
        <w:t xml:space="preserve"> </w:t>
      </w:r>
      <w:r w:rsidR="008F6BBC" w:rsidRPr="00EC63C1">
        <w:rPr>
          <w:rFonts w:cs="B Nazanin" w:hint="cs"/>
          <w:b/>
          <w:bCs/>
          <w:sz w:val="28"/>
          <w:szCs w:val="28"/>
          <w:rtl/>
        </w:rPr>
        <w:t>:</w:t>
      </w:r>
    </w:p>
    <w:p w:rsidR="008F6BBC" w:rsidRPr="00EC63C1" w:rsidRDefault="00350269" w:rsidP="00592FBD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sz w:val="28"/>
          <w:szCs w:val="28"/>
          <w:rtl/>
        </w:rPr>
        <w:t xml:space="preserve">با توجه به </w:t>
      </w:r>
      <w:r w:rsidR="00752EC1">
        <w:rPr>
          <w:rFonts w:cs="B Nazanin" w:hint="cs"/>
          <w:sz w:val="28"/>
          <w:szCs w:val="28"/>
          <w:rtl/>
        </w:rPr>
        <w:t xml:space="preserve">حداكثر </w:t>
      </w:r>
      <w:r w:rsidRPr="00EC63C1">
        <w:rPr>
          <w:rFonts w:cs="B Nazanin" w:hint="cs"/>
          <w:sz w:val="28"/>
          <w:szCs w:val="28"/>
          <w:rtl/>
        </w:rPr>
        <w:t xml:space="preserve">طول عمر هسته ها (6 الي 9 ماه) </w:t>
      </w:r>
      <w:r w:rsidR="008F6BBC" w:rsidRPr="00EC63C1">
        <w:rPr>
          <w:rFonts w:cs="B Nazanin" w:hint="cs"/>
          <w:sz w:val="28"/>
          <w:szCs w:val="28"/>
          <w:rtl/>
        </w:rPr>
        <w:t xml:space="preserve">نسبت هسته های خارج شده موفق حداقل 65% از تعداد کل هسته های </w:t>
      </w:r>
      <w:r w:rsidR="00592FBD">
        <w:rPr>
          <w:rFonts w:cs="B Nazanin" w:hint="cs"/>
          <w:sz w:val="28"/>
          <w:szCs w:val="28"/>
          <w:rtl/>
        </w:rPr>
        <w:t>خارج</w:t>
      </w:r>
      <w:r w:rsidR="008F6BBC" w:rsidRPr="00EC63C1">
        <w:rPr>
          <w:rFonts w:cs="B Nazanin" w:hint="cs"/>
          <w:sz w:val="28"/>
          <w:szCs w:val="28"/>
          <w:rtl/>
        </w:rPr>
        <w:t xml:space="preserve"> شده</w:t>
      </w:r>
      <w:r w:rsidR="00592FBD">
        <w:rPr>
          <w:rFonts w:cs="B Nazanin" w:hint="cs"/>
          <w:sz w:val="28"/>
          <w:szCs w:val="28"/>
          <w:rtl/>
        </w:rPr>
        <w:t xml:space="preserve"> (جمع هسته هاي موفق و ناموفق)</w:t>
      </w:r>
      <w:r w:rsidR="008F6BBC" w:rsidRPr="00EC63C1">
        <w:rPr>
          <w:rFonts w:cs="B Nazanin" w:hint="cs"/>
          <w:sz w:val="28"/>
          <w:szCs w:val="28"/>
          <w:rtl/>
        </w:rPr>
        <w:t xml:space="preserve"> در هر سال می باشد.</w:t>
      </w:r>
    </w:p>
    <w:p w:rsidR="008F6BBC" w:rsidRPr="007142BB" w:rsidRDefault="00350269" w:rsidP="00592FBD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lastRenderedPageBreak/>
        <w:t xml:space="preserve">با توجه به </w:t>
      </w:r>
      <w:r w:rsidR="00752EC1">
        <w:rPr>
          <w:rFonts w:cs="B Nazanin" w:hint="cs"/>
          <w:sz w:val="28"/>
          <w:szCs w:val="28"/>
          <w:rtl/>
        </w:rPr>
        <w:t xml:space="preserve">حداكثر </w:t>
      </w:r>
      <w:r w:rsidRPr="00EC63C1">
        <w:rPr>
          <w:rFonts w:cs="B Nazanin" w:hint="cs"/>
          <w:sz w:val="28"/>
          <w:szCs w:val="28"/>
          <w:rtl/>
        </w:rPr>
        <w:t xml:space="preserve">طول عمر هسته ها (6 الي 9 ماه) </w:t>
      </w:r>
      <w:r w:rsidR="008F6BBC" w:rsidRPr="00EC63C1">
        <w:rPr>
          <w:rFonts w:cs="B Nazanin" w:hint="cs"/>
          <w:sz w:val="28"/>
          <w:szCs w:val="28"/>
          <w:rtl/>
        </w:rPr>
        <w:t xml:space="preserve">نسبت هسته های خارج شده ناموفق </w:t>
      </w:r>
      <w:r w:rsidR="00E95340" w:rsidRPr="00EC63C1">
        <w:rPr>
          <w:rFonts w:cs="B Nazanin" w:hint="cs"/>
          <w:sz w:val="28"/>
          <w:szCs w:val="28"/>
          <w:rtl/>
        </w:rPr>
        <w:t xml:space="preserve">حداكثر </w:t>
      </w:r>
      <w:r w:rsidR="008F6BBC" w:rsidRPr="00EC63C1">
        <w:rPr>
          <w:rFonts w:cs="B Nazanin" w:hint="cs"/>
          <w:sz w:val="28"/>
          <w:szCs w:val="28"/>
          <w:rtl/>
        </w:rPr>
        <w:t xml:space="preserve">35% از تعداد کل هسته های </w:t>
      </w:r>
      <w:r w:rsidR="00592FBD">
        <w:rPr>
          <w:rFonts w:cs="B Nazanin" w:hint="cs"/>
          <w:sz w:val="28"/>
          <w:szCs w:val="28"/>
          <w:rtl/>
        </w:rPr>
        <w:t>خارج</w:t>
      </w:r>
      <w:r w:rsidR="004D03B9" w:rsidRPr="00EC63C1">
        <w:rPr>
          <w:rFonts w:cs="B Nazanin" w:hint="cs"/>
          <w:sz w:val="28"/>
          <w:szCs w:val="28"/>
          <w:rtl/>
        </w:rPr>
        <w:t xml:space="preserve"> </w:t>
      </w:r>
      <w:r w:rsidR="008F6BBC" w:rsidRPr="00EC63C1">
        <w:rPr>
          <w:rFonts w:cs="B Nazanin" w:hint="cs"/>
          <w:sz w:val="28"/>
          <w:szCs w:val="28"/>
          <w:rtl/>
        </w:rPr>
        <w:t xml:space="preserve">شده </w:t>
      </w:r>
      <w:r w:rsidR="00592FBD">
        <w:rPr>
          <w:rFonts w:cs="B Nazanin" w:hint="cs"/>
          <w:sz w:val="28"/>
          <w:szCs w:val="28"/>
          <w:rtl/>
        </w:rPr>
        <w:t>(جمع هسته هاي موفق و ناموفق)</w:t>
      </w:r>
      <w:r w:rsidR="00592FBD" w:rsidRPr="00EC63C1">
        <w:rPr>
          <w:rFonts w:cs="B Nazanin" w:hint="cs"/>
          <w:sz w:val="28"/>
          <w:szCs w:val="28"/>
          <w:rtl/>
        </w:rPr>
        <w:t xml:space="preserve"> </w:t>
      </w:r>
      <w:r w:rsidR="008F6BBC" w:rsidRPr="00EC63C1">
        <w:rPr>
          <w:rFonts w:cs="B Nazanin" w:hint="cs"/>
          <w:sz w:val="28"/>
          <w:szCs w:val="28"/>
          <w:rtl/>
        </w:rPr>
        <w:t>در هر سال می باشد.</w:t>
      </w:r>
    </w:p>
    <w:p w:rsidR="007142BB" w:rsidRPr="007142BB" w:rsidRDefault="00A45058" w:rsidP="00A34FF3">
      <w:pPr>
        <w:pStyle w:val="FootnoteText"/>
        <w:tabs>
          <w:tab w:val="right" w:pos="972"/>
        </w:tabs>
        <w:ind w:left="634"/>
        <w:jc w:val="both"/>
        <w:rPr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توجه</w:t>
      </w:r>
      <w:r w:rsidR="007142BB" w:rsidRPr="007142BB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7142BB" w:rsidRPr="00C52FC9">
        <w:rPr>
          <w:rFonts w:cs="B Nazanin" w:hint="cs"/>
          <w:sz w:val="28"/>
          <w:szCs w:val="28"/>
          <w:rtl/>
        </w:rPr>
        <w:t>انتظار مي رود كه مركز رشد</w:t>
      </w:r>
      <w:r w:rsidR="004C0B5C" w:rsidRPr="00C52FC9">
        <w:rPr>
          <w:rFonts w:cs="B Nazanin" w:hint="cs"/>
          <w:sz w:val="28"/>
          <w:szCs w:val="28"/>
          <w:rtl/>
        </w:rPr>
        <w:t>،</w:t>
      </w:r>
      <w:r w:rsidR="007142BB" w:rsidRPr="00C52FC9">
        <w:rPr>
          <w:rFonts w:cs="B Nazanin" w:hint="cs"/>
          <w:sz w:val="28"/>
          <w:szCs w:val="28"/>
          <w:rtl/>
        </w:rPr>
        <w:t xml:space="preserve"> </w:t>
      </w:r>
      <w:r w:rsidR="004C0B5C" w:rsidRPr="00C52FC9">
        <w:rPr>
          <w:rFonts w:cs="B Nazanin" w:hint="cs"/>
          <w:sz w:val="28"/>
          <w:szCs w:val="28"/>
          <w:rtl/>
        </w:rPr>
        <w:t>درصد</w:t>
      </w:r>
      <w:r w:rsidR="007142BB" w:rsidRPr="00C52FC9">
        <w:rPr>
          <w:rFonts w:cs="B Nazanin" w:hint="cs"/>
          <w:sz w:val="28"/>
          <w:szCs w:val="28"/>
          <w:rtl/>
        </w:rPr>
        <w:t xml:space="preserve"> موفقيت هسته هاي پذيرش شده را با حمايتهاي حرفه اي افزايش دهد، لذا </w:t>
      </w:r>
      <w:r w:rsidR="00A34FF3" w:rsidRPr="00C52FC9">
        <w:rPr>
          <w:rFonts w:cs="B Nazanin" w:hint="cs"/>
          <w:sz w:val="28"/>
          <w:szCs w:val="28"/>
          <w:rtl/>
        </w:rPr>
        <w:t>درصد</w:t>
      </w:r>
      <w:r w:rsidR="007142BB" w:rsidRPr="00C52FC9">
        <w:rPr>
          <w:rFonts w:cs="B Nazanin" w:hint="cs"/>
          <w:sz w:val="28"/>
          <w:szCs w:val="28"/>
          <w:rtl/>
        </w:rPr>
        <w:t xml:space="preserve"> موفقيت كمتر از 65% به معني عدم فعاليت حرفه اي مركز رشد و عدم توجيه اقتصادي آن مي باشد.</w:t>
      </w:r>
    </w:p>
    <w:p w:rsidR="008F6BBC" w:rsidRPr="00EC63C1" w:rsidRDefault="008F6BBC" w:rsidP="00AC372D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t>جمع كل اعتبار لازم براي حمايت از هسته ها</w:t>
      </w:r>
      <w:r w:rsidR="00856510" w:rsidRPr="00EC63C1">
        <w:rPr>
          <w:rFonts w:cs="B Nazanin" w:hint="cs"/>
          <w:sz w:val="28"/>
          <w:szCs w:val="28"/>
          <w:rtl/>
        </w:rPr>
        <w:t xml:space="preserve"> </w:t>
      </w:r>
      <w:r w:rsidR="00C40303" w:rsidRPr="00EC63C1">
        <w:rPr>
          <w:rFonts w:cs="B Nazanin" w:hint="cs"/>
          <w:sz w:val="28"/>
          <w:szCs w:val="28"/>
          <w:rtl/>
        </w:rPr>
        <w:t>در هر سال</w:t>
      </w:r>
      <w:r w:rsidR="00A926BD">
        <w:rPr>
          <w:rFonts w:cs="B Nazanin" w:hint="cs"/>
          <w:sz w:val="28"/>
          <w:szCs w:val="28"/>
          <w:rtl/>
        </w:rPr>
        <w:t xml:space="preserve"> برابر </w:t>
      </w:r>
      <w:r w:rsidR="00C40303" w:rsidRPr="00EC63C1">
        <w:rPr>
          <w:rFonts w:cs="B Nazanin"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با 100 درصد مبلغ حمايت متوسط</w:t>
      </w:r>
      <w:r w:rsidR="00A926BD">
        <w:rPr>
          <w:rFonts w:cs="B Nazanin" w:hint="cs"/>
          <w:sz w:val="28"/>
          <w:szCs w:val="28"/>
          <w:rtl/>
        </w:rPr>
        <w:t xml:space="preserve"> از</w:t>
      </w:r>
      <w:r w:rsidR="00D66993">
        <w:rPr>
          <w:rFonts w:cs="B Nazanin"/>
          <w:sz w:val="28"/>
          <w:szCs w:val="28"/>
        </w:rPr>
        <w:t xml:space="preserve"> </w:t>
      </w:r>
      <w:r w:rsidR="00856510" w:rsidRPr="00EC63C1">
        <w:rPr>
          <w:rFonts w:cs="B Nazanin" w:hint="cs"/>
          <w:sz w:val="28"/>
          <w:szCs w:val="28"/>
          <w:rtl/>
        </w:rPr>
        <w:t>هسته ها</w:t>
      </w:r>
      <w:r w:rsidR="00182F92" w:rsidRPr="00EC63C1">
        <w:rPr>
          <w:rFonts w:cs="B Nazanin" w:hint="cs"/>
          <w:sz w:val="28"/>
          <w:szCs w:val="28"/>
          <w:rtl/>
        </w:rPr>
        <w:t xml:space="preserve">ي </w:t>
      </w:r>
      <w:r w:rsidRPr="00EC63C1">
        <w:rPr>
          <w:rFonts w:cs="B Nazanin" w:hint="cs"/>
          <w:sz w:val="28"/>
          <w:szCs w:val="28"/>
          <w:rtl/>
        </w:rPr>
        <w:t xml:space="preserve">خارج شده موفق </w:t>
      </w:r>
      <w:r w:rsidR="00820795">
        <w:rPr>
          <w:rFonts w:cs="B Nazanin" w:hint="cs"/>
          <w:sz w:val="28"/>
          <w:szCs w:val="28"/>
          <w:rtl/>
        </w:rPr>
        <w:t>ب</w:t>
      </w:r>
      <w:r w:rsidR="0074427B">
        <w:rPr>
          <w:rFonts w:cs="B Nazanin" w:hint="cs"/>
          <w:sz w:val="28"/>
          <w:szCs w:val="28"/>
          <w:rtl/>
        </w:rPr>
        <w:t>ه اضافه حدود</w:t>
      </w:r>
      <w:r w:rsidRPr="00EC63C1">
        <w:rPr>
          <w:rFonts w:cs="B Nazanin" w:hint="cs"/>
          <w:sz w:val="28"/>
          <w:szCs w:val="28"/>
          <w:rtl/>
        </w:rPr>
        <w:t xml:space="preserve"> 70</w:t>
      </w:r>
      <w:r w:rsidR="002B0591">
        <w:rPr>
          <w:rFonts w:cs="B Nazanin"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درصد مبلغ حمايت متوسط</w:t>
      </w:r>
      <w:r w:rsidR="00856510" w:rsidRPr="00EC63C1">
        <w:rPr>
          <w:rFonts w:cs="B Nazanin" w:hint="cs"/>
          <w:sz w:val="28"/>
          <w:szCs w:val="28"/>
          <w:rtl/>
        </w:rPr>
        <w:t xml:space="preserve"> از هسته ها</w:t>
      </w:r>
      <w:r w:rsidR="00182F92" w:rsidRPr="00EC63C1">
        <w:rPr>
          <w:rFonts w:cs="B Nazanin" w:hint="cs"/>
          <w:sz w:val="28"/>
          <w:szCs w:val="28"/>
          <w:rtl/>
        </w:rPr>
        <w:t xml:space="preserve">ي </w:t>
      </w:r>
      <w:r w:rsidRPr="00EC63C1">
        <w:rPr>
          <w:rFonts w:cs="B Nazanin" w:hint="cs"/>
          <w:sz w:val="28"/>
          <w:szCs w:val="28"/>
          <w:rtl/>
        </w:rPr>
        <w:t>خارج شده</w:t>
      </w:r>
      <w:r w:rsidRPr="00EC63C1">
        <w:rPr>
          <w:rFonts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ناموفق</w:t>
      </w:r>
      <w:r w:rsidR="00AC372D">
        <w:rPr>
          <w:rFonts w:cs="B Nazanin" w:hint="cs"/>
          <w:sz w:val="28"/>
          <w:szCs w:val="28"/>
          <w:rtl/>
        </w:rPr>
        <w:t xml:space="preserve"> </w:t>
      </w:r>
      <w:r w:rsidR="00525FF9">
        <w:rPr>
          <w:rFonts w:cs="B Nazanin" w:hint="cs"/>
          <w:sz w:val="28"/>
          <w:szCs w:val="28"/>
          <w:rtl/>
        </w:rPr>
        <w:t xml:space="preserve"> مي باشد.</w:t>
      </w:r>
    </w:p>
    <w:p w:rsidR="00182F92" w:rsidRPr="00EC63C1" w:rsidRDefault="00182F92" w:rsidP="00536533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t xml:space="preserve">جمع كل اعتبار لازم براي حمايت از واحدهاي فناور در هر سال برابر با 100 درصد مبلغ حمايت متوسط از واحدهاي خارج شده موفق </w:t>
      </w:r>
      <w:r w:rsidR="00536533">
        <w:rPr>
          <w:rFonts w:cs="B Nazanin" w:hint="cs"/>
          <w:sz w:val="28"/>
          <w:szCs w:val="28"/>
          <w:rtl/>
        </w:rPr>
        <w:t>به اضافه درصدي</w:t>
      </w:r>
      <w:r w:rsidR="009D6720">
        <w:rPr>
          <w:rFonts w:cs="B Nazanin" w:hint="cs"/>
          <w:sz w:val="28"/>
          <w:szCs w:val="28"/>
          <w:rtl/>
        </w:rPr>
        <w:t xml:space="preserve"> از</w:t>
      </w:r>
      <w:r w:rsidRPr="00EC63C1">
        <w:rPr>
          <w:rFonts w:cs="B Nazanin" w:hint="cs"/>
          <w:sz w:val="28"/>
          <w:szCs w:val="28"/>
          <w:rtl/>
        </w:rPr>
        <w:t xml:space="preserve"> مبلغ حمايت متوسط از واحدهاي خارج شده</w:t>
      </w:r>
      <w:r w:rsidRPr="00EC63C1">
        <w:rPr>
          <w:rFonts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موفق</w:t>
      </w:r>
      <w:r w:rsidR="00CA67F3">
        <w:rPr>
          <w:rFonts w:cs="B Nazanin" w:hint="cs"/>
          <w:sz w:val="28"/>
          <w:szCs w:val="28"/>
          <w:rtl/>
        </w:rPr>
        <w:t xml:space="preserve"> به عنوان هزينه مربوط به حمايت از واحدهاي ناموفق</w:t>
      </w:r>
      <w:r w:rsidR="00F932D1">
        <w:rPr>
          <w:rFonts w:cs="B Nazanin" w:hint="cs"/>
          <w:sz w:val="28"/>
          <w:szCs w:val="28"/>
          <w:rtl/>
        </w:rPr>
        <w:t xml:space="preserve"> با لحاظ نمودن طول</w:t>
      </w:r>
      <w:r w:rsidR="00536533">
        <w:rPr>
          <w:rFonts w:cs="B Nazanin" w:hint="cs"/>
          <w:sz w:val="28"/>
          <w:szCs w:val="28"/>
          <w:rtl/>
        </w:rPr>
        <w:t xml:space="preserve"> مدت</w:t>
      </w:r>
      <w:r w:rsidR="00F932D1">
        <w:rPr>
          <w:rFonts w:cs="B Nazanin" w:hint="cs"/>
          <w:sz w:val="28"/>
          <w:szCs w:val="28"/>
          <w:rtl/>
        </w:rPr>
        <w:t xml:space="preserve"> استقرار در سال مربوطه</w:t>
      </w:r>
      <w:r w:rsidR="005830A8">
        <w:rPr>
          <w:rFonts w:cs="B Nazanin" w:hint="cs"/>
          <w:sz w:val="28"/>
          <w:szCs w:val="28"/>
          <w:rtl/>
        </w:rPr>
        <w:t xml:space="preserve"> مي باشد.</w:t>
      </w:r>
    </w:p>
    <w:p w:rsidR="008F6BBC" w:rsidRPr="00EC63C1" w:rsidRDefault="00187D61" w:rsidP="00D64980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مركز رشد بايستي محيطي را فراهم كند كه </w:t>
      </w:r>
      <w:r w:rsidR="008F6BBC" w:rsidRPr="00EC63C1">
        <w:rPr>
          <w:rFonts w:cs="B Nazanin" w:hint="cs"/>
          <w:sz w:val="28"/>
          <w:szCs w:val="28"/>
          <w:rtl/>
        </w:rPr>
        <w:t>حداقل 70% از هسته هاي خارج شده موفق از مرحله رشد مقدماتي در هر سال وارد مرحله رشد شوند.</w:t>
      </w:r>
    </w:p>
    <w:p w:rsidR="008F6BBC" w:rsidRPr="00EC63C1" w:rsidRDefault="008F6BBC" w:rsidP="00A33408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t>اعتبار لازم جهت حمایت از هسته ها و واحدهای فناور بایستی براساس مصوبه هیأت امنا پیش بینی شود. در ضمن در پیش بینی و برآورد حمایت ها، نرخ تورم</w:t>
      </w:r>
      <w:r w:rsidR="0081672D">
        <w:rPr>
          <w:rFonts w:cs="B Nazanin" w:hint="cs"/>
          <w:sz w:val="28"/>
          <w:szCs w:val="28"/>
          <w:rtl/>
        </w:rPr>
        <w:t xml:space="preserve"> سالانه</w:t>
      </w:r>
      <w:r w:rsidRPr="00EC63C1">
        <w:rPr>
          <w:rFonts w:cs="B Nazanin" w:hint="cs"/>
          <w:sz w:val="28"/>
          <w:szCs w:val="28"/>
          <w:rtl/>
        </w:rPr>
        <w:t xml:space="preserve"> منظور گردد.</w:t>
      </w:r>
    </w:p>
    <w:p w:rsidR="008F6BBC" w:rsidRPr="00EC63C1" w:rsidRDefault="008F6BBC" w:rsidP="00985DE7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t xml:space="preserve">تأمين فضاي استقرار واحدها در هر سال برابر است با ميزان فضاي سال قبل </w:t>
      </w:r>
      <w:r w:rsidR="00985DE7">
        <w:rPr>
          <w:rFonts w:cs="B Nazanin" w:hint="cs"/>
          <w:sz w:val="28"/>
          <w:szCs w:val="28"/>
          <w:rtl/>
        </w:rPr>
        <w:t xml:space="preserve">بعلاوه </w:t>
      </w:r>
      <w:r w:rsidRPr="00EC63C1">
        <w:rPr>
          <w:rFonts w:cs="B Nazanin" w:hint="cs"/>
          <w:sz w:val="28"/>
          <w:szCs w:val="28"/>
          <w:rtl/>
        </w:rPr>
        <w:t>ميزان فضاي اضافه شده متناسب با تعداد واحدها</w:t>
      </w:r>
    </w:p>
    <w:p w:rsidR="00E15FB5" w:rsidRPr="00EC63C1" w:rsidRDefault="00E15FB5" w:rsidP="00D66993">
      <w:pPr>
        <w:pStyle w:val="FootnoteText"/>
        <w:tabs>
          <w:tab w:val="right" w:pos="972"/>
        </w:tabs>
        <w:ind w:left="364"/>
        <w:jc w:val="both"/>
        <w:rPr>
          <w:rFonts w:cs="B Nazanin"/>
          <w:sz w:val="28"/>
          <w:szCs w:val="28"/>
          <w:rtl/>
        </w:rPr>
      </w:pPr>
    </w:p>
    <w:p w:rsidR="0044502D" w:rsidRPr="00C4745B" w:rsidRDefault="00C4745B" w:rsidP="00102B26">
      <w:pPr>
        <w:pStyle w:val="FootnoteText"/>
        <w:tabs>
          <w:tab w:val="right" w:pos="972"/>
        </w:tabs>
        <w:ind w:left="36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t>ح)</w:t>
      </w:r>
      <w:r w:rsidR="0044502D" w:rsidRPr="00EC63C1">
        <w:rPr>
          <w:rFonts w:cs="B Nazanin" w:hint="cs"/>
          <w:b/>
          <w:bCs/>
          <w:sz w:val="28"/>
          <w:szCs w:val="28"/>
          <w:rtl/>
        </w:rPr>
        <w:t>در تكميل جدول پيش بيني هزينه ها</w:t>
      </w:r>
      <w:r w:rsidR="009A0F45" w:rsidRPr="00EC63C1">
        <w:rPr>
          <w:rFonts w:cs="B Nazanin" w:hint="cs"/>
          <w:b/>
          <w:bCs/>
          <w:sz w:val="28"/>
          <w:szCs w:val="28"/>
          <w:rtl/>
        </w:rPr>
        <w:t>،درآمد و منابع مالي</w:t>
      </w:r>
      <w:r w:rsidR="0044502D" w:rsidRPr="00EC63C1">
        <w:rPr>
          <w:rFonts w:cs="B Nazanin" w:hint="cs"/>
          <w:b/>
          <w:bCs/>
          <w:sz w:val="28"/>
          <w:szCs w:val="28"/>
          <w:rtl/>
        </w:rPr>
        <w:t xml:space="preserve"> توجه به نكات زير الزامي است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D20995" w:rsidRPr="00C4745B">
        <w:rPr>
          <w:rFonts w:cs="B Nazanin" w:hint="cs"/>
          <w:sz w:val="24"/>
          <w:szCs w:val="24"/>
          <w:rtl/>
        </w:rPr>
        <w:t>(موضوع بند14پرسشنامه)</w:t>
      </w:r>
      <w:r>
        <w:rPr>
          <w:rFonts w:cs="B Nazanin" w:hint="cs"/>
          <w:sz w:val="24"/>
          <w:szCs w:val="24"/>
          <w:rtl/>
        </w:rPr>
        <w:t xml:space="preserve"> </w:t>
      </w:r>
      <w:r w:rsidR="0044502D" w:rsidRPr="00C4745B">
        <w:rPr>
          <w:rFonts w:cs="B Nazanin" w:hint="cs"/>
          <w:b/>
          <w:bCs/>
          <w:sz w:val="24"/>
          <w:szCs w:val="24"/>
          <w:rtl/>
        </w:rPr>
        <w:t>:</w:t>
      </w:r>
    </w:p>
    <w:p w:rsidR="0044502D" w:rsidRPr="00EC63C1" w:rsidRDefault="0044502D" w:rsidP="00D66993">
      <w:pPr>
        <w:pStyle w:val="FootnoteText"/>
        <w:tabs>
          <w:tab w:val="right" w:pos="972"/>
        </w:tabs>
        <w:ind w:left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1 :</w:t>
      </w:r>
      <w:r w:rsidRPr="00EC63C1">
        <w:rPr>
          <w:rFonts w:cs="B Nazanin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در</w:t>
      </w:r>
      <w:r w:rsidR="00B134B1" w:rsidRPr="00EC63C1">
        <w:rPr>
          <w:rFonts w:cs="B Nazanin"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 xml:space="preserve">پیش بینی و برآورد </w:t>
      </w:r>
      <w:r w:rsidR="00D21971" w:rsidRPr="00EC63C1">
        <w:rPr>
          <w:rFonts w:cs="B Nazanin" w:hint="cs"/>
          <w:sz w:val="28"/>
          <w:szCs w:val="28"/>
          <w:rtl/>
        </w:rPr>
        <w:t>هزينه ها</w:t>
      </w:r>
      <w:r w:rsidRPr="00EC63C1">
        <w:rPr>
          <w:rFonts w:cs="B Nazanin" w:hint="cs"/>
          <w:sz w:val="28"/>
          <w:szCs w:val="28"/>
          <w:rtl/>
        </w:rPr>
        <w:t>، نرخ تورم سالانه نیز منظور گردد.</w:t>
      </w:r>
    </w:p>
    <w:p w:rsidR="0044502D" w:rsidRPr="00EC63C1" w:rsidRDefault="0044502D" w:rsidP="00D66993">
      <w:pPr>
        <w:pStyle w:val="FootnoteText"/>
        <w:tabs>
          <w:tab w:val="right" w:pos="972"/>
        </w:tabs>
        <w:ind w:left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2 :</w:t>
      </w:r>
      <w:r w:rsidRPr="00EC63C1">
        <w:rPr>
          <w:rFonts w:hint="cs"/>
          <w:sz w:val="28"/>
          <w:szCs w:val="28"/>
          <w:rtl/>
        </w:rPr>
        <w:t xml:space="preserve"> </w:t>
      </w:r>
      <w:r w:rsidR="009D0469" w:rsidRPr="00EC63C1">
        <w:rPr>
          <w:rFonts w:cs="B Nazanin" w:hint="cs"/>
          <w:sz w:val="28"/>
          <w:szCs w:val="28"/>
          <w:rtl/>
        </w:rPr>
        <w:t>ميزان ح</w:t>
      </w:r>
      <w:r w:rsidR="00B134B1" w:rsidRPr="00EC63C1">
        <w:rPr>
          <w:rFonts w:cs="B Nazanin" w:hint="cs"/>
          <w:sz w:val="28"/>
          <w:szCs w:val="28"/>
          <w:rtl/>
        </w:rPr>
        <w:t>ق</w:t>
      </w:r>
      <w:r w:rsidR="009D0469" w:rsidRPr="00EC63C1">
        <w:rPr>
          <w:rFonts w:cs="B Nazanin" w:hint="cs"/>
          <w:sz w:val="28"/>
          <w:szCs w:val="28"/>
          <w:rtl/>
        </w:rPr>
        <w:t>وق و دستمزد نيروي انساني</w:t>
      </w:r>
      <w:r w:rsidR="009D0469" w:rsidRPr="00EC63C1">
        <w:rPr>
          <w:rFonts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متناسب با تعداد افراد پيش بيني شده در جدول همكاران ستاد مركز رشد باشد.</w:t>
      </w:r>
    </w:p>
    <w:p w:rsidR="009A0F45" w:rsidRDefault="00BE62C7" w:rsidP="003B7054">
      <w:pPr>
        <w:pStyle w:val="FootnoteText"/>
        <w:ind w:left="360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3 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A4F0D">
        <w:rPr>
          <w:rFonts w:cs="B Nazanin" w:hint="cs"/>
          <w:sz w:val="28"/>
          <w:szCs w:val="28"/>
          <w:rtl/>
        </w:rPr>
        <w:t>انتظار مي رود كه ساز</w:t>
      </w:r>
      <w:r w:rsidR="005600A2">
        <w:rPr>
          <w:rFonts w:cs="B Nazanin" w:hint="cs"/>
          <w:sz w:val="28"/>
          <w:szCs w:val="28"/>
          <w:rtl/>
        </w:rPr>
        <w:t xml:space="preserve"> و</w:t>
      </w:r>
      <w:r w:rsidR="003A4F0D">
        <w:rPr>
          <w:rFonts w:cs="B Nazanin" w:hint="cs"/>
          <w:sz w:val="28"/>
          <w:szCs w:val="28"/>
          <w:rtl/>
        </w:rPr>
        <w:t>كار مركز رشد در خصوص كمك و حمايت از قراردادهاي واحدهاي فناوري بسيار حرفه اي بوده و ايجاد انگيزه لازم براي عقد قراردادها از طريق مركز رشد در سنوات مختلف بيشتر فراهم شود.</w:t>
      </w:r>
    </w:p>
    <w:p w:rsidR="00E15FB5" w:rsidRDefault="00E15FB5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6267FA" w:rsidRPr="00300237" w:rsidRDefault="00B85E12" w:rsidP="00300237">
      <w:pPr>
        <w:pStyle w:val="ListParagraph"/>
        <w:numPr>
          <w:ilvl w:val="0"/>
          <w:numId w:val="12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lastRenderedPageBreak/>
        <w:t>مشخصات سازمان مؤ</w:t>
      </w:r>
      <w:r w:rsidR="006267FA" w:rsidRPr="00300237">
        <w:rPr>
          <w:rFonts w:cs="B Nazanin" w:hint="cs"/>
          <w:b/>
          <w:bCs/>
          <w:sz w:val="28"/>
          <w:szCs w:val="28"/>
          <w:rtl/>
        </w:rPr>
        <w:t>سس مرکز  رشد:</w:t>
      </w:r>
    </w:p>
    <w:p w:rsidR="005F46F0" w:rsidRDefault="006267FA" w:rsidP="000E2184">
      <w:pPr>
        <w:numPr>
          <w:ilvl w:val="0"/>
          <w:numId w:val="3"/>
        </w:numPr>
        <w:tabs>
          <w:tab w:val="left" w:pos="6487"/>
        </w:tabs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نام سازمان</w:t>
      </w:r>
      <w:r w:rsidR="008A2E2E" w:rsidRPr="00FA4D47">
        <w:rPr>
          <w:rFonts w:cs="B Nazanin" w:hint="cs"/>
          <w:sz w:val="26"/>
          <w:szCs w:val="26"/>
          <w:rtl/>
        </w:rPr>
        <w:t xml:space="preserve"> مؤسس</w:t>
      </w:r>
      <w:r w:rsidRPr="00FA4D47">
        <w:rPr>
          <w:rFonts w:cs="B Nazanin" w:hint="cs"/>
          <w:sz w:val="26"/>
          <w:szCs w:val="26"/>
          <w:rtl/>
        </w:rPr>
        <w:t xml:space="preserve">: </w:t>
      </w:r>
      <w:r w:rsidR="00B10E25">
        <w:rPr>
          <w:rFonts w:cs="B Nazanin"/>
          <w:sz w:val="26"/>
          <w:szCs w:val="26"/>
        </w:rPr>
        <w:tab/>
      </w:r>
      <w:r w:rsidR="00B10E25">
        <w:rPr>
          <w:rFonts w:cs="B Nazanin"/>
          <w:sz w:val="26"/>
          <w:szCs w:val="26"/>
        </w:rPr>
        <w:tab/>
      </w:r>
      <w:r w:rsidR="00B10E25">
        <w:rPr>
          <w:rFonts w:cs="B Nazanin"/>
          <w:sz w:val="26"/>
          <w:szCs w:val="26"/>
        </w:rPr>
        <w:tab/>
      </w:r>
      <w:r w:rsidR="00B10E25">
        <w:rPr>
          <w:rFonts w:cs="B Nazanin"/>
          <w:sz w:val="26"/>
          <w:szCs w:val="26"/>
        </w:rPr>
        <w:tab/>
      </w:r>
      <w:r w:rsidR="00B10E25">
        <w:rPr>
          <w:rFonts w:cs="B Nazanin"/>
          <w:sz w:val="26"/>
          <w:szCs w:val="26"/>
        </w:rPr>
        <w:tab/>
      </w:r>
      <w:r w:rsidR="00B10E25">
        <w:rPr>
          <w:rFonts w:cs="B Nazanin"/>
          <w:sz w:val="26"/>
          <w:szCs w:val="26"/>
        </w:rPr>
        <w:tab/>
      </w:r>
    </w:p>
    <w:p w:rsidR="006267FA" w:rsidRDefault="00FE37C4" w:rsidP="00300237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زمينه فعاليت</w:t>
      </w:r>
      <w:r w:rsidR="00300237">
        <w:rPr>
          <w:rFonts w:cs="B Nazanin" w:hint="cs"/>
          <w:sz w:val="26"/>
          <w:szCs w:val="26"/>
          <w:rtl/>
        </w:rPr>
        <w:t xml:space="preserve"> </w:t>
      </w:r>
      <w:r w:rsidR="00B10E25">
        <w:rPr>
          <w:rFonts w:cs="B Nazanin" w:hint="cs"/>
          <w:sz w:val="26"/>
          <w:szCs w:val="26"/>
          <w:rtl/>
        </w:rPr>
        <w:t>:</w:t>
      </w:r>
    </w:p>
    <w:p w:rsidR="007F2AFF" w:rsidRPr="00FA4D47" w:rsidRDefault="007B1CA7" w:rsidP="006267FA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نام </w:t>
      </w:r>
      <w:r w:rsidR="00BE25BD">
        <w:rPr>
          <w:rFonts w:cs="B Nazanin" w:hint="cs"/>
          <w:sz w:val="26"/>
          <w:szCs w:val="26"/>
          <w:rtl/>
        </w:rPr>
        <w:t xml:space="preserve">و نام خانوادگي </w:t>
      </w:r>
      <w:r>
        <w:rPr>
          <w:rFonts w:cs="B Nazanin" w:hint="cs"/>
          <w:sz w:val="26"/>
          <w:szCs w:val="26"/>
          <w:rtl/>
        </w:rPr>
        <w:t>رئیس سازمان مؤسس</w:t>
      </w:r>
      <w:r w:rsidR="007F2AFF">
        <w:rPr>
          <w:rFonts w:cs="B Nazanin" w:hint="cs"/>
          <w:sz w:val="26"/>
          <w:szCs w:val="26"/>
          <w:rtl/>
        </w:rPr>
        <w:t>:</w:t>
      </w:r>
    </w:p>
    <w:p w:rsidR="006267FA" w:rsidRDefault="006267FA" w:rsidP="006267FA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آدرس</w:t>
      </w:r>
      <w:r w:rsidR="007B1CA7">
        <w:rPr>
          <w:rFonts w:cs="B Nazanin" w:hint="cs"/>
          <w:sz w:val="26"/>
          <w:szCs w:val="26"/>
          <w:rtl/>
        </w:rPr>
        <w:t xml:space="preserve"> پستي</w:t>
      </w:r>
      <w:r w:rsidRPr="00FA4D47">
        <w:rPr>
          <w:rFonts w:cs="B Nazanin" w:hint="cs"/>
          <w:sz w:val="26"/>
          <w:szCs w:val="26"/>
          <w:rtl/>
        </w:rPr>
        <w:t>:</w:t>
      </w:r>
    </w:p>
    <w:p w:rsidR="007B1CA7" w:rsidRPr="00D552FF" w:rsidRDefault="00527781" w:rsidP="007B1CA7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 w:rsidRPr="00D552FF">
        <w:rPr>
          <w:rFonts w:cs="B Nazanin" w:hint="cs"/>
          <w:sz w:val="26"/>
          <w:szCs w:val="26"/>
          <w:rtl/>
        </w:rPr>
        <w:t>پست الكترونيك</w:t>
      </w:r>
      <w:r w:rsidR="007B1CA7" w:rsidRPr="00D552FF">
        <w:rPr>
          <w:rFonts w:cs="B Nazanin" w:hint="cs"/>
          <w:sz w:val="26"/>
          <w:szCs w:val="26"/>
          <w:rtl/>
        </w:rPr>
        <w:t>:</w:t>
      </w:r>
      <w:r w:rsidR="00D552FF" w:rsidRPr="00D552FF">
        <w:rPr>
          <w:rFonts w:cs="B Nazanin" w:hint="cs"/>
          <w:sz w:val="26"/>
          <w:szCs w:val="26"/>
          <w:rtl/>
        </w:rPr>
        <w:t xml:space="preserve">    </w:t>
      </w:r>
      <w:r w:rsidR="00D552FF">
        <w:rPr>
          <w:rFonts w:cs="B Nazanin" w:hint="cs"/>
          <w:sz w:val="26"/>
          <w:szCs w:val="26"/>
          <w:rtl/>
        </w:rPr>
        <w:tab/>
      </w:r>
      <w:r w:rsidR="00D552FF">
        <w:rPr>
          <w:rFonts w:cs="B Nazanin" w:hint="cs"/>
          <w:sz w:val="26"/>
          <w:szCs w:val="26"/>
          <w:rtl/>
        </w:rPr>
        <w:tab/>
      </w:r>
      <w:r w:rsidR="00D552FF">
        <w:rPr>
          <w:rFonts w:cs="B Nazanin" w:hint="cs"/>
          <w:sz w:val="26"/>
          <w:szCs w:val="26"/>
          <w:rtl/>
        </w:rPr>
        <w:tab/>
      </w:r>
      <w:r w:rsidR="00D552FF">
        <w:rPr>
          <w:rFonts w:cs="B Nazanin" w:hint="cs"/>
          <w:sz w:val="26"/>
          <w:szCs w:val="26"/>
          <w:rtl/>
        </w:rPr>
        <w:tab/>
      </w:r>
      <w:r w:rsidR="00D552FF">
        <w:rPr>
          <w:rFonts w:cs="B Nazanin" w:hint="cs"/>
          <w:sz w:val="26"/>
          <w:szCs w:val="26"/>
          <w:rtl/>
        </w:rPr>
        <w:tab/>
      </w:r>
      <w:r w:rsidR="00D552FF">
        <w:rPr>
          <w:rFonts w:cs="B Nazanin" w:hint="cs"/>
          <w:sz w:val="26"/>
          <w:szCs w:val="26"/>
          <w:rtl/>
        </w:rPr>
        <w:tab/>
        <w:t xml:space="preserve">- </w:t>
      </w:r>
      <w:r w:rsidR="007B1CA7" w:rsidRPr="00D552FF">
        <w:rPr>
          <w:rFonts w:cs="B Nazanin" w:hint="cs"/>
          <w:sz w:val="26"/>
          <w:szCs w:val="26"/>
          <w:rtl/>
        </w:rPr>
        <w:t>وب سايت:</w:t>
      </w:r>
    </w:p>
    <w:p w:rsidR="006267FA" w:rsidRPr="00FA4D47" w:rsidRDefault="006267FA" w:rsidP="006267FA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شماره تلفن</w:t>
      </w:r>
      <w:r w:rsidR="007B1CA7">
        <w:rPr>
          <w:rFonts w:cs="B Nazanin" w:hint="cs"/>
          <w:sz w:val="26"/>
          <w:szCs w:val="26"/>
          <w:rtl/>
        </w:rPr>
        <w:t>/ همراه</w:t>
      </w:r>
      <w:r w:rsidRPr="00FA4D47">
        <w:rPr>
          <w:rFonts w:cs="B Nazanin" w:hint="cs"/>
          <w:sz w:val="26"/>
          <w:szCs w:val="26"/>
          <w:rtl/>
        </w:rPr>
        <w:t xml:space="preserve"> :</w:t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="00AB3CB0">
        <w:rPr>
          <w:rFonts w:cs="B Nazanin" w:hint="cs"/>
          <w:sz w:val="26"/>
          <w:szCs w:val="26"/>
          <w:rtl/>
        </w:rPr>
        <w:tab/>
      </w:r>
      <w:r w:rsidR="00B85E12">
        <w:rPr>
          <w:rFonts w:cs="B Nazanin" w:hint="cs"/>
          <w:sz w:val="26"/>
          <w:szCs w:val="26"/>
          <w:rtl/>
        </w:rPr>
        <w:t xml:space="preserve">- </w:t>
      </w:r>
      <w:r w:rsidRPr="00FA4D47">
        <w:rPr>
          <w:rFonts w:cs="B Nazanin" w:hint="cs"/>
          <w:sz w:val="26"/>
          <w:szCs w:val="26"/>
          <w:rtl/>
        </w:rPr>
        <w:t xml:space="preserve"> نمابر : </w:t>
      </w:r>
    </w:p>
    <w:p w:rsidR="008A2E2E" w:rsidRPr="00163B4A" w:rsidRDefault="00163B4A" w:rsidP="00163B4A">
      <w:pPr>
        <w:spacing w:after="0" w:line="240" w:lineRule="auto"/>
        <w:ind w:left="401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>________________________________________________________</w:t>
      </w:r>
      <w:r w:rsidR="00C0569A">
        <w:rPr>
          <w:rFonts w:cs="Times New Roman" w:hint="cs"/>
          <w:sz w:val="26"/>
          <w:szCs w:val="26"/>
          <w:rtl/>
        </w:rPr>
        <w:t>____</w:t>
      </w:r>
      <w:r>
        <w:rPr>
          <w:rFonts w:cs="Times New Roman" w:hint="cs"/>
          <w:sz w:val="26"/>
          <w:szCs w:val="26"/>
          <w:rtl/>
        </w:rPr>
        <w:t>_____________</w:t>
      </w:r>
    </w:p>
    <w:p w:rsidR="00E7786F" w:rsidRPr="00B85E12" w:rsidRDefault="00B85E12" w:rsidP="00E7786F">
      <w:pPr>
        <w:spacing w:after="0" w:line="240" w:lineRule="auto"/>
        <w:ind w:firstLine="118"/>
        <w:rPr>
          <w:rFonts w:cs="B Nazanin"/>
          <w:b/>
          <w:bCs/>
          <w:sz w:val="28"/>
          <w:szCs w:val="28"/>
        </w:rPr>
      </w:pPr>
      <w:r w:rsidRPr="00B85E12"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E7786F">
        <w:rPr>
          <w:rFonts w:cs="B Nazanin" w:hint="cs"/>
          <w:b/>
          <w:bCs/>
          <w:sz w:val="28"/>
          <w:szCs w:val="28"/>
          <w:rtl/>
        </w:rPr>
        <w:t>نام</w:t>
      </w:r>
      <w:r w:rsidR="00E7786F" w:rsidRPr="00B85E12">
        <w:rPr>
          <w:rFonts w:cs="B Nazanin" w:hint="cs"/>
          <w:b/>
          <w:bCs/>
          <w:sz w:val="28"/>
          <w:szCs w:val="28"/>
          <w:rtl/>
        </w:rPr>
        <w:t xml:space="preserve"> مرکز رشد:</w:t>
      </w:r>
    </w:p>
    <w:p w:rsidR="00E7786F" w:rsidRPr="00C0569A" w:rsidRDefault="00C0569A" w:rsidP="00C0569A">
      <w:pPr>
        <w:tabs>
          <w:tab w:val="right" w:pos="274"/>
        </w:tabs>
        <w:spacing w:after="0" w:line="240" w:lineRule="auto"/>
        <w:ind w:left="454" w:hanging="9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_____________________________________________________________________</w:t>
      </w:r>
    </w:p>
    <w:p w:rsidR="008A2E2E" w:rsidRPr="00B85E12" w:rsidRDefault="00C0569A" w:rsidP="00C0569A">
      <w:pPr>
        <w:spacing w:after="0" w:line="240" w:lineRule="auto"/>
        <w:ind w:firstLine="118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3- </w:t>
      </w:r>
      <w:r w:rsidR="008A2E2E" w:rsidRPr="00B85E12">
        <w:rPr>
          <w:rFonts w:cs="B Nazanin" w:hint="cs"/>
          <w:b/>
          <w:bCs/>
          <w:sz w:val="28"/>
          <w:szCs w:val="28"/>
          <w:rtl/>
        </w:rPr>
        <w:t>مشخصات</w:t>
      </w:r>
      <w:r w:rsidR="002D2834">
        <w:rPr>
          <w:rFonts w:cs="B Nazanin" w:hint="cs"/>
          <w:b/>
          <w:bCs/>
          <w:sz w:val="28"/>
          <w:szCs w:val="28"/>
          <w:rtl/>
        </w:rPr>
        <w:t xml:space="preserve"> مدير</w:t>
      </w:r>
      <w:r w:rsidR="008A2E2E" w:rsidRPr="00B85E12">
        <w:rPr>
          <w:rFonts w:cs="B Nazanin" w:hint="cs"/>
          <w:b/>
          <w:bCs/>
          <w:sz w:val="28"/>
          <w:szCs w:val="28"/>
          <w:rtl/>
        </w:rPr>
        <w:t xml:space="preserve"> مرکز رشد:</w:t>
      </w:r>
    </w:p>
    <w:p w:rsidR="00BF24D2" w:rsidRDefault="00BF24D2" w:rsidP="003C6226">
      <w:pPr>
        <w:pStyle w:val="ListParagraph"/>
        <w:numPr>
          <w:ilvl w:val="0"/>
          <w:numId w:val="3"/>
        </w:numPr>
        <w:spacing w:line="80" w:lineRule="atLeast"/>
        <w:ind w:left="714" w:hanging="357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نام مدیر :</w:t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FF26AA">
        <w:rPr>
          <w:rFonts w:cs="B Nazanin" w:hint="cs"/>
          <w:sz w:val="26"/>
          <w:szCs w:val="26"/>
          <w:rtl/>
        </w:rPr>
        <w:t>- رشته تحصیلی :</w:t>
      </w:r>
    </w:p>
    <w:p w:rsidR="007B1CA7" w:rsidRDefault="00BF24D2" w:rsidP="002B49FA">
      <w:pPr>
        <w:pStyle w:val="ListParagraph"/>
        <w:numPr>
          <w:ilvl w:val="0"/>
          <w:numId w:val="3"/>
        </w:numPr>
        <w:spacing w:after="2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مدرک تحصیلی</w:t>
      </w:r>
      <w:r w:rsidR="007A7599">
        <w:rPr>
          <w:rFonts w:cs="B Nazanin" w:hint="cs"/>
          <w:sz w:val="26"/>
          <w:szCs w:val="26"/>
          <w:rtl/>
        </w:rPr>
        <w:t xml:space="preserve"> </w:t>
      </w:r>
      <w:r w:rsidRPr="00FA4D47">
        <w:rPr>
          <w:rFonts w:cs="B Nazanin" w:hint="cs"/>
          <w:sz w:val="26"/>
          <w:szCs w:val="26"/>
          <w:rtl/>
        </w:rPr>
        <w:t xml:space="preserve"> : </w:t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FF26AA">
        <w:rPr>
          <w:rFonts w:cs="B Nazanin" w:hint="cs"/>
          <w:sz w:val="26"/>
          <w:szCs w:val="26"/>
          <w:rtl/>
        </w:rPr>
        <w:t xml:space="preserve">- </w:t>
      </w:r>
      <w:r w:rsidRPr="00FA4D47">
        <w:rPr>
          <w:rFonts w:cs="B Nazanin" w:hint="cs"/>
          <w:sz w:val="26"/>
          <w:szCs w:val="26"/>
          <w:rtl/>
        </w:rPr>
        <w:t>شماره تلفن/</w:t>
      </w:r>
      <w:r w:rsidR="00FF26AA">
        <w:rPr>
          <w:rFonts w:cs="B Nazanin" w:hint="cs"/>
          <w:sz w:val="26"/>
          <w:szCs w:val="26"/>
          <w:rtl/>
        </w:rPr>
        <w:t xml:space="preserve"> </w:t>
      </w:r>
      <w:r w:rsidRPr="00FA4D47">
        <w:rPr>
          <w:rFonts w:cs="B Nazanin" w:hint="cs"/>
          <w:sz w:val="26"/>
          <w:szCs w:val="26"/>
          <w:rtl/>
        </w:rPr>
        <w:t>همراه :</w:t>
      </w:r>
    </w:p>
    <w:p w:rsidR="007B1CA7" w:rsidRDefault="007B1CA7" w:rsidP="002B49FA">
      <w:pPr>
        <w:numPr>
          <w:ilvl w:val="0"/>
          <w:numId w:val="3"/>
        </w:numPr>
        <w:spacing w:after="2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آدرس</w:t>
      </w:r>
      <w:r>
        <w:rPr>
          <w:rFonts w:cs="B Nazanin" w:hint="cs"/>
          <w:sz w:val="26"/>
          <w:szCs w:val="26"/>
          <w:rtl/>
        </w:rPr>
        <w:t xml:space="preserve"> پستي</w:t>
      </w:r>
      <w:r w:rsidRPr="00FA4D47">
        <w:rPr>
          <w:rFonts w:cs="B Nazanin" w:hint="cs"/>
          <w:sz w:val="26"/>
          <w:szCs w:val="26"/>
          <w:rtl/>
        </w:rPr>
        <w:t>:</w:t>
      </w:r>
    </w:p>
    <w:p w:rsidR="007B1CA7" w:rsidRPr="00A555ED" w:rsidRDefault="00527781" w:rsidP="00A555ED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 w:rsidRPr="00A555ED">
        <w:rPr>
          <w:rFonts w:cs="B Nazanin" w:hint="cs"/>
          <w:sz w:val="26"/>
          <w:szCs w:val="26"/>
          <w:rtl/>
        </w:rPr>
        <w:t>پست الكترونيك</w:t>
      </w:r>
      <w:r w:rsidR="007B1CA7" w:rsidRPr="00A555ED">
        <w:rPr>
          <w:rFonts w:cs="B Nazanin" w:hint="cs"/>
          <w:sz w:val="26"/>
          <w:szCs w:val="26"/>
          <w:rtl/>
        </w:rPr>
        <w:t>:</w:t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</w:r>
      <w:r w:rsidR="00A555ED">
        <w:rPr>
          <w:rFonts w:cs="B Nazanin" w:hint="cs"/>
          <w:sz w:val="26"/>
          <w:szCs w:val="26"/>
          <w:rtl/>
        </w:rPr>
        <w:tab/>
        <w:t>- و</w:t>
      </w:r>
      <w:r w:rsidR="007B1CA7" w:rsidRPr="00A555ED">
        <w:rPr>
          <w:rFonts w:cs="B Nazanin" w:hint="cs"/>
          <w:sz w:val="26"/>
          <w:szCs w:val="26"/>
          <w:rtl/>
        </w:rPr>
        <w:t>ب سايت:</w:t>
      </w:r>
    </w:p>
    <w:p w:rsidR="00087B9A" w:rsidRDefault="00FF26AA" w:rsidP="00FF26AA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مسئولیت فعلی</w:t>
      </w:r>
      <w:r w:rsidR="007B1CA7">
        <w:rPr>
          <w:rFonts w:cs="B Nazanin" w:hint="cs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</w:p>
    <w:p w:rsidR="00FF26AA" w:rsidRDefault="00FF26AA" w:rsidP="00FF26AA">
      <w:pPr>
        <w:numPr>
          <w:ilvl w:val="0"/>
          <w:numId w:val="3"/>
        </w:numPr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سوابق اجرایی :</w:t>
      </w:r>
    </w:p>
    <w:p w:rsidR="00087B9A" w:rsidRPr="00087B9A" w:rsidRDefault="00087B9A" w:rsidP="00087B9A">
      <w:pPr>
        <w:pStyle w:val="ListParagraph"/>
        <w:numPr>
          <w:ilvl w:val="0"/>
          <w:numId w:val="9"/>
        </w:numPr>
        <w:spacing w:after="0" w:line="240" w:lineRule="auto"/>
        <w:ind w:left="826" w:hanging="141"/>
        <w:rPr>
          <w:rFonts w:cs="Times New Roman"/>
          <w:sz w:val="26"/>
          <w:szCs w:val="26"/>
        </w:rPr>
      </w:pPr>
    </w:p>
    <w:p w:rsidR="00087B9A" w:rsidRDefault="00087B9A" w:rsidP="00087B9A">
      <w:pPr>
        <w:pStyle w:val="ListParagraph"/>
        <w:numPr>
          <w:ilvl w:val="0"/>
          <w:numId w:val="9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</w:p>
    <w:p w:rsidR="00087B9A" w:rsidRPr="00087B9A" w:rsidRDefault="00087B9A" w:rsidP="00087B9A">
      <w:pPr>
        <w:spacing w:after="0" w:line="240" w:lineRule="auto"/>
        <w:ind w:left="118"/>
        <w:rPr>
          <w:rFonts w:cs="Times New Roman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>___________________________________________________________</w:t>
      </w:r>
      <w:r w:rsidR="003C6226">
        <w:rPr>
          <w:rFonts w:cs="Times New Roman" w:hint="cs"/>
          <w:sz w:val="26"/>
          <w:szCs w:val="26"/>
          <w:rtl/>
        </w:rPr>
        <w:t>___</w:t>
      </w:r>
      <w:r>
        <w:rPr>
          <w:rFonts w:cs="Times New Roman" w:hint="cs"/>
          <w:sz w:val="26"/>
          <w:szCs w:val="26"/>
          <w:rtl/>
        </w:rPr>
        <w:t>__</w:t>
      </w:r>
      <w:r w:rsidR="005D0818">
        <w:rPr>
          <w:rFonts w:cs="Times New Roman" w:hint="cs"/>
          <w:sz w:val="26"/>
          <w:szCs w:val="26"/>
          <w:rtl/>
        </w:rPr>
        <w:t>_______</w:t>
      </w:r>
      <w:r>
        <w:rPr>
          <w:rFonts w:cs="Times New Roman" w:hint="cs"/>
          <w:sz w:val="26"/>
          <w:szCs w:val="26"/>
          <w:rtl/>
        </w:rPr>
        <w:t>_______</w:t>
      </w:r>
    </w:p>
    <w:p w:rsidR="006157F5" w:rsidRPr="00806E6F" w:rsidRDefault="007D17DF" w:rsidP="007A7599">
      <w:pPr>
        <w:ind w:left="118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58052C" w:rsidRPr="002724B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157F5" w:rsidRPr="002724B1">
        <w:rPr>
          <w:rFonts w:cs="B Nazanin" w:hint="cs"/>
          <w:b/>
          <w:bCs/>
          <w:sz w:val="28"/>
          <w:szCs w:val="28"/>
          <w:rtl/>
        </w:rPr>
        <w:t>مشخصات همکاران اصلی درستاد</w:t>
      </w:r>
      <w:r w:rsidR="00B71D70" w:rsidRPr="002724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157F5" w:rsidRPr="002724B1">
        <w:rPr>
          <w:rFonts w:cs="B Nazanin" w:hint="cs"/>
          <w:b/>
          <w:bCs/>
          <w:sz w:val="28"/>
          <w:szCs w:val="28"/>
          <w:rtl/>
        </w:rPr>
        <w:t>مرکز</w:t>
      </w:r>
      <w:r w:rsidR="00B71D70" w:rsidRPr="002724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157F5" w:rsidRPr="002724B1">
        <w:rPr>
          <w:rFonts w:cs="B Nazanin" w:hint="cs"/>
          <w:b/>
          <w:bCs/>
          <w:sz w:val="28"/>
          <w:szCs w:val="28"/>
          <w:rtl/>
        </w:rPr>
        <w:t xml:space="preserve">رشد: </w:t>
      </w:r>
    </w:p>
    <w:tbl>
      <w:tblPr>
        <w:bidiVisual/>
        <w:tblW w:w="1067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690"/>
        <w:gridCol w:w="1846"/>
        <w:gridCol w:w="1602"/>
        <w:gridCol w:w="1458"/>
        <w:gridCol w:w="1620"/>
        <w:gridCol w:w="1707"/>
      </w:tblGrid>
      <w:tr w:rsidR="00DA66F4" w:rsidRPr="00345223" w:rsidTr="004307EC">
        <w:trPr>
          <w:trHeight w:val="341"/>
        </w:trPr>
        <w:tc>
          <w:tcPr>
            <w:tcW w:w="755" w:type="dxa"/>
            <w:vMerge w:val="restart"/>
            <w:shd w:val="clear" w:color="auto" w:fill="BFBFBF" w:themeFill="background1" w:themeFillShade="BF"/>
          </w:tcPr>
          <w:p w:rsidR="00F82C00" w:rsidRDefault="00F82C00" w:rsidP="00345223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</w:rPr>
            </w:pPr>
          </w:p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ردیف</w:t>
            </w:r>
          </w:p>
        </w:tc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6" w:type="dxa"/>
            <w:vMerge w:val="restart"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602" w:type="dxa"/>
            <w:vMerge w:val="restart"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458" w:type="dxa"/>
            <w:vMerge w:val="restart"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سابقه اجرایی</w:t>
            </w:r>
          </w:p>
        </w:tc>
        <w:tc>
          <w:tcPr>
            <w:tcW w:w="3327" w:type="dxa"/>
            <w:gridSpan w:val="2"/>
            <w:shd w:val="clear" w:color="auto" w:fill="BFBFBF" w:themeFill="background1" w:themeFillShade="BF"/>
            <w:vAlign w:val="center"/>
          </w:tcPr>
          <w:p w:rsidR="00DA66F4" w:rsidRPr="003C6226" w:rsidRDefault="00DA66F4" w:rsidP="00066FC7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در مرکز رشد</w:t>
            </w:r>
          </w:p>
        </w:tc>
      </w:tr>
      <w:tr w:rsidR="00DA66F4" w:rsidRPr="00345223" w:rsidTr="004307EC">
        <w:trPr>
          <w:trHeight w:val="647"/>
        </w:trPr>
        <w:tc>
          <w:tcPr>
            <w:tcW w:w="755" w:type="dxa"/>
            <w:vMerge/>
            <w:shd w:val="clear" w:color="auto" w:fill="BFBFBF" w:themeFill="background1" w:themeFillShade="BF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</w:p>
        </w:tc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</w:p>
        </w:tc>
        <w:tc>
          <w:tcPr>
            <w:tcW w:w="1846" w:type="dxa"/>
            <w:vMerge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2" w:type="dxa"/>
            <w:vMerge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vMerge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مركز رشد وابسته به پارك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DA66F4" w:rsidRPr="003C6226" w:rsidRDefault="00DA66F4" w:rsidP="0034522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مركز رشد وابسته به غير پارك</w:t>
            </w:r>
          </w:p>
        </w:tc>
      </w:tr>
      <w:tr w:rsidR="00304470" w:rsidRPr="00345223" w:rsidTr="001F3D81">
        <w:trPr>
          <w:trHeight w:val="340"/>
        </w:trPr>
        <w:tc>
          <w:tcPr>
            <w:tcW w:w="755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6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مدير</w:t>
            </w:r>
          </w:p>
        </w:tc>
        <w:tc>
          <w:tcPr>
            <w:tcW w:w="1707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مدير</w:t>
            </w:r>
          </w:p>
        </w:tc>
      </w:tr>
      <w:tr w:rsidR="00304470" w:rsidRPr="00345223" w:rsidTr="001F3D81">
        <w:trPr>
          <w:trHeight w:val="340"/>
        </w:trPr>
        <w:tc>
          <w:tcPr>
            <w:tcW w:w="755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6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كارشناس</w:t>
            </w:r>
          </w:p>
        </w:tc>
        <w:tc>
          <w:tcPr>
            <w:tcW w:w="1707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معاون</w:t>
            </w:r>
          </w:p>
        </w:tc>
      </w:tr>
      <w:tr w:rsidR="00304470" w:rsidRPr="00345223" w:rsidTr="001F3D81">
        <w:trPr>
          <w:trHeight w:val="340"/>
        </w:trPr>
        <w:tc>
          <w:tcPr>
            <w:tcW w:w="755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6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كارشناس</w:t>
            </w:r>
          </w:p>
        </w:tc>
        <w:tc>
          <w:tcPr>
            <w:tcW w:w="1707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كارشناس</w:t>
            </w:r>
          </w:p>
        </w:tc>
      </w:tr>
      <w:tr w:rsidR="00304470" w:rsidRPr="00345223" w:rsidTr="001F3D81">
        <w:trPr>
          <w:trHeight w:val="340"/>
        </w:trPr>
        <w:tc>
          <w:tcPr>
            <w:tcW w:w="755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690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6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304470" w:rsidRPr="00F82C00" w:rsidRDefault="00304470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كارشناس</w:t>
            </w:r>
          </w:p>
        </w:tc>
      </w:tr>
      <w:tr w:rsidR="00304470" w:rsidRPr="00345223" w:rsidTr="001F3D81">
        <w:trPr>
          <w:trHeight w:val="340"/>
        </w:trPr>
        <w:tc>
          <w:tcPr>
            <w:tcW w:w="755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690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6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</w:tcPr>
          <w:p w:rsidR="00304470" w:rsidRPr="00F82C00" w:rsidRDefault="00304470" w:rsidP="0034522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304470" w:rsidRPr="00F82C00" w:rsidRDefault="00304470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</w:tcPr>
          <w:p w:rsidR="00304470" w:rsidRPr="00F82C00" w:rsidRDefault="005C0BDC" w:rsidP="00875BD0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كارشناس</w:t>
            </w:r>
          </w:p>
        </w:tc>
      </w:tr>
    </w:tbl>
    <w:p w:rsidR="007D4784" w:rsidRPr="007D17DF" w:rsidRDefault="007D17DF" w:rsidP="007D17DF">
      <w:pPr>
        <w:spacing w:after="0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5- </w:t>
      </w:r>
      <w:r w:rsidR="007D4784" w:rsidRPr="007D17DF">
        <w:rPr>
          <w:rFonts w:cs="B Nazanin" w:hint="cs"/>
          <w:b/>
          <w:bCs/>
          <w:sz w:val="28"/>
          <w:szCs w:val="28"/>
          <w:rtl/>
        </w:rPr>
        <w:t>اهداف و ضرورت ایجاد مرکز رشد :</w:t>
      </w:r>
    </w:p>
    <w:p w:rsidR="007D4784" w:rsidRPr="007D4784" w:rsidRDefault="007D4784" w:rsidP="007D4784">
      <w:pPr>
        <w:pStyle w:val="ListParagraph"/>
        <w:spacing w:after="0"/>
        <w:ind w:left="360"/>
        <w:rPr>
          <w:rFonts w:cs="B Nazanin"/>
          <w:sz w:val="26"/>
          <w:szCs w:val="26"/>
        </w:rPr>
      </w:pPr>
    </w:p>
    <w:p w:rsidR="007D4784" w:rsidRPr="007D4784" w:rsidRDefault="007D4784" w:rsidP="007D4784">
      <w:pPr>
        <w:pStyle w:val="ListParagraph"/>
        <w:spacing w:after="0"/>
        <w:ind w:left="360"/>
        <w:rPr>
          <w:rFonts w:cs="B Nazanin"/>
          <w:sz w:val="26"/>
          <w:szCs w:val="26"/>
        </w:rPr>
      </w:pPr>
    </w:p>
    <w:p w:rsidR="007D4784" w:rsidRDefault="007D4784" w:rsidP="007D4784">
      <w:pPr>
        <w:pStyle w:val="ListParagraph"/>
        <w:spacing w:after="0"/>
        <w:ind w:left="360"/>
        <w:rPr>
          <w:rFonts w:cs="B Nazanin"/>
          <w:sz w:val="26"/>
          <w:szCs w:val="26"/>
          <w:rtl/>
        </w:rPr>
      </w:pPr>
    </w:p>
    <w:p w:rsidR="00561A4E" w:rsidRDefault="00561A4E" w:rsidP="007D4784">
      <w:pPr>
        <w:pStyle w:val="ListParagraph"/>
        <w:spacing w:after="0"/>
        <w:ind w:left="360"/>
        <w:rPr>
          <w:rFonts w:cs="B Nazanin"/>
          <w:sz w:val="26"/>
          <w:szCs w:val="26"/>
          <w:rtl/>
        </w:rPr>
      </w:pPr>
    </w:p>
    <w:p w:rsidR="008E316B" w:rsidRDefault="008E316B" w:rsidP="007D4784">
      <w:pPr>
        <w:pStyle w:val="ListParagraph"/>
        <w:spacing w:after="0"/>
        <w:ind w:left="360"/>
        <w:rPr>
          <w:rFonts w:cs="B Nazanin"/>
          <w:sz w:val="26"/>
          <w:szCs w:val="26"/>
          <w:rtl/>
        </w:rPr>
      </w:pPr>
    </w:p>
    <w:p w:rsidR="00561A4E" w:rsidRDefault="00561A4E" w:rsidP="007D4784">
      <w:pPr>
        <w:pStyle w:val="ListParagraph"/>
        <w:spacing w:after="0"/>
        <w:ind w:left="360"/>
        <w:rPr>
          <w:rFonts w:cs="B Nazanin"/>
          <w:sz w:val="26"/>
          <w:szCs w:val="26"/>
          <w:rtl/>
        </w:rPr>
      </w:pPr>
    </w:p>
    <w:p w:rsidR="00561A4E" w:rsidRPr="007D4784" w:rsidRDefault="00561A4E" w:rsidP="007D4784">
      <w:pPr>
        <w:pStyle w:val="ListParagraph"/>
        <w:spacing w:after="0"/>
        <w:ind w:left="360"/>
        <w:rPr>
          <w:rFonts w:cs="B Nazanin"/>
          <w:sz w:val="26"/>
          <w:szCs w:val="26"/>
        </w:rPr>
      </w:pPr>
    </w:p>
    <w:p w:rsidR="007D4784" w:rsidRPr="007D4784" w:rsidRDefault="007D4784" w:rsidP="007D4784">
      <w:pPr>
        <w:pStyle w:val="ListParagraph"/>
        <w:spacing w:after="0"/>
        <w:ind w:left="360"/>
        <w:rPr>
          <w:rFonts w:cs="B Nazanin"/>
          <w:sz w:val="26"/>
          <w:szCs w:val="26"/>
        </w:rPr>
      </w:pPr>
    </w:p>
    <w:p w:rsidR="00EF45C7" w:rsidRPr="007D17DF" w:rsidRDefault="007D17DF" w:rsidP="007D17DF">
      <w:pPr>
        <w:spacing w:after="0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EF45C7" w:rsidRPr="007D17DF">
        <w:rPr>
          <w:rFonts w:cs="B Nazanin" w:hint="cs"/>
          <w:b/>
          <w:bCs/>
          <w:sz w:val="28"/>
          <w:szCs w:val="28"/>
          <w:rtl/>
        </w:rPr>
        <w:t>زمینه</w:t>
      </w:r>
      <w:r w:rsidR="00226BF8">
        <w:rPr>
          <w:rFonts w:cs="B Nazanin" w:hint="cs"/>
          <w:b/>
          <w:bCs/>
          <w:sz w:val="28"/>
          <w:szCs w:val="28"/>
          <w:rtl/>
        </w:rPr>
        <w:t xml:space="preserve"> هاي </w:t>
      </w:r>
      <w:r w:rsidR="00EF45C7" w:rsidRPr="007D17DF">
        <w:rPr>
          <w:rFonts w:cs="B Nazanin" w:hint="cs"/>
          <w:b/>
          <w:bCs/>
          <w:sz w:val="28"/>
          <w:szCs w:val="28"/>
          <w:rtl/>
        </w:rPr>
        <w:t xml:space="preserve"> فعالیت</w:t>
      </w:r>
      <w:r w:rsidR="00EF45C7" w:rsidRPr="007D17DF">
        <w:rPr>
          <w:rFonts w:cs="B Nazanin" w:hint="cs"/>
          <w:sz w:val="26"/>
          <w:szCs w:val="26"/>
          <w:rtl/>
        </w:rPr>
        <w:t xml:space="preserve"> </w:t>
      </w:r>
      <w:r w:rsidR="00EF45C7" w:rsidRPr="007D17DF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4B65F1" w:rsidRDefault="004B65F1" w:rsidP="004B65F1">
      <w:pPr>
        <w:spacing w:after="0"/>
        <w:rPr>
          <w:rFonts w:cs="B Nazanin"/>
          <w:sz w:val="26"/>
          <w:szCs w:val="26"/>
          <w:rtl/>
        </w:rPr>
      </w:pPr>
    </w:p>
    <w:p w:rsidR="004B65F1" w:rsidRDefault="004B65F1" w:rsidP="004B65F1">
      <w:pPr>
        <w:spacing w:after="0"/>
        <w:rPr>
          <w:rFonts w:cs="B Nazanin" w:hint="cs"/>
          <w:sz w:val="26"/>
          <w:szCs w:val="26"/>
          <w:rtl/>
        </w:rPr>
      </w:pPr>
    </w:p>
    <w:p w:rsidR="006D4567" w:rsidRDefault="006D4567" w:rsidP="004B65F1">
      <w:pPr>
        <w:spacing w:after="0"/>
        <w:rPr>
          <w:rFonts w:cs="B Nazanin"/>
          <w:sz w:val="26"/>
          <w:szCs w:val="26"/>
          <w:rtl/>
        </w:rPr>
      </w:pPr>
    </w:p>
    <w:p w:rsidR="004B65F1" w:rsidRDefault="004B65F1" w:rsidP="004B65F1">
      <w:pPr>
        <w:spacing w:after="0"/>
        <w:rPr>
          <w:rFonts w:cs="B Nazanin" w:hint="cs"/>
          <w:sz w:val="26"/>
          <w:szCs w:val="26"/>
          <w:rtl/>
        </w:rPr>
      </w:pPr>
    </w:p>
    <w:p w:rsidR="006D4567" w:rsidRPr="004B65F1" w:rsidRDefault="006D4567" w:rsidP="004B65F1">
      <w:pPr>
        <w:spacing w:after="0"/>
        <w:rPr>
          <w:rFonts w:cs="B Nazanin"/>
          <w:sz w:val="26"/>
          <w:szCs w:val="26"/>
        </w:rPr>
      </w:pPr>
    </w:p>
    <w:p w:rsidR="002724B1" w:rsidRPr="0022292E" w:rsidRDefault="0022292E" w:rsidP="0022292E">
      <w:pPr>
        <w:pStyle w:val="ListParagraph"/>
        <w:numPr>
          <w:ilvl w:val="0"/>
          <w:numId w:val="20"/>
        </w:numPr>
        <w:spacing w:after="0"/>
        <w:ind w:left="364" w:hanging="27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با توجه به زمينه فعاليت از چه نوع ايده هايي حمايت خواهيد كرد؟</w:t>
      </w:r>
    </w:p>
    <w:p w:rsidR="002724B1" w:rsidRDefault="002724B1" w:rsidP="002724B1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063355" w:rsidRDefault="00063355" w:rsidP="002724B1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063355" w:rsidRDefault="00063355" w:rsidP="002724B1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2724B1" w:rsidRDefault="002724B1" w:rsidP="002724B1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8A2E2E" w:rsidRPr="005568C7" w:rsidRDefault="008A2E2E" w:rsidP="00685329">
      <w:pPr>
        <w:pStyle w:val="ListParagraph"/>
        <w:numPr>
          <w:ilvl w:val="0"/>
          <w:numId w:val="14"/>
        </w:numPr>
        <w:spacing w:after="0" w:line="240" w:lineRule="auto"/>
        <w:ind w:left="364"/>
        <w:rPr>
          <w:rFonts w:cs="B Nazanin"/>
          <w:b/>
          <w:bCs/>
          <w:sz w:val="28"/>
          <w:szCs w:val="28"/>
        </w:rPr>
      </w:pPr>
      <w:r w:rsidRPr="005568C7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685329">
        <w:rPr>
          <w:rFonts w:cs="B Nazanin" w:hint="cs"/>
          <w:b/>
          <w:bCs/>
          <w:sz w:val="28"/>
          <w:szCs w:val="28"/>
          <w:rtl/>
        </w:rPr>
        <w:t>فضاي استقرار</w:t>
      </w:r>
      <w:r w:rsidRPr="005568C7">
        <w:rPr>
          <w:rFonts w:cs="B Nazanin" w:hint="cs"/>
          <w:b/>
          <w:bCs/>
          <w:sz w:val="28"/>
          <w:szCs w:val="28"/>
          <w:rtl/>
        </w:rPr>
        <w:t xml:space="preserve"> مرکز رشد</w:t>
      </w:r>
      <w:r w:rsidR="002724B1" w:rsidRPr="005568C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568C7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6F270D" w:rsidRPr="00360DCF" w:rsidRDefault="00A60990" w:rsidP="003B064C">
      <w:pPr>
        <w:ind w:left="118" w:firstLine="242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7</w:t>
      </w:r>
      <w:r w:rsidR="006F270D" w:rsidRPr="00360DCF">
        <w:rPr>
          <w:rFonts w:cs="B Nazanin" w:hint="cs"/>
          <w:b/>
          <w:bCs/>
          <w:sz w:val="26"/>
          <w:szCs w:val="26"/>
          <w:u w:val="single"/>
          <w:rtl/>
        </w:rPr>
        <w:t xml:space="preserve">-1- </w:t>
      </w:r>
      <w:r w:rsidR="006F270D" w:rsidRPr="003F02FA">
        <w:rPr>
          <w:rFonts w:cs="B Nazanin" w:hint="cs"/>
          <w:sz w:val="26"/>
          <w:szCs w:val="26"/>
          <w:u w:val="single"/>
          <w:rtl/>
        </w:rPr>
        <w:t>وضعیت ساختمان از نظر مالکیت</w:t>
      </w:r>
      <w:r w:rsidR="006F270D" w:rsidRPr="00360DCF">
        <w:rPr>
          <w:rFonts w:cs="B Nazanin" w:hint="cs"/>
          <w:sz w:val="26"/>
          <w:szCs w:val="26"/>
          <w:rtl/>
        </w:rPr>
        <w:t xml:space="preserve"> </w:t>
      </w:r>
    </w:p>
    <w:p w:rsidR="006F270D" w:rsidRPr="006F270D" w:rsidRDefault="006F270D" w:rsidP="00666211">
      <w:pPr>
        <w:pStyle w:val="ListParagraph"/>
        <w:rPr>
          <w:rFonts w:cs="B Nazanin"/>
          <w:sz w:val="26"/>
          <w:szCs w:val="26"/>
          <w:rtl/>
        </w:rPr>
      </w:pPr>
      <w:r w:rsidRPr="006F270D">
        <w:rPr>
          <w:rFonts w:cs="B Nazanin" w:hint="cs"/>
          <w:sz w:val="26"/>
          <w:szCs w:val="26"/>
          <w:rtl/>
        </w:rPr>
        <w:t xml:space="preserve">- متعلق به سازمان موسس </w:t>
      </w:r>
      <w:r w:rsidR="00666211">
        <w:rPr>
          <w:rFonts w:cs="B Nazanin" w:hint="cs"/>
          <w:sz w:val="26"/>
          <w:szCs w:val="26"/>
        </w:rPr>
        <w:sym w:font="Wingdings 2" w:char="F0A3"/>
      </w:r>
    </w:p>
    <w:p w:rsidR="006F270D" w:rsidRPr="006F270D" w:rsidRDefault="006F270D" w:rsidP="00666211">
      <w:pPr>
        <w:pStyle w:val="ListParagraph"/>
        <w:rPr>
          <w:rFonts w:cs="B Nazanin"/>
          <w:sz w:val="26"/>
          <w:szCs w:val="26"/>
          <w:rtl/>
        </w:rPr>
      </w:pPr>
      <w:r w:rsidRPr="006F270D">
        <w:rPr>
          <w:rFonts w:cs="B Nazanin" w:hint="cs"/>
          <w:sz w:val="26"/>
          <w:szCs w:val="26"/>
          <w:rtl/>
        </w:rPr>
        <w:t xml:space="preserve">- با مالکیت دولتی و در اختیار سازمان موسس به صورت اجاره </w:t>
      </w:r>
      <w:r w:rsidR="00666211">
        <w:rPr>
          <w:rFonts w:cs="B Nazanin" w:hint="cs"/>
          <w:sz w:val="26"/>
          <w:szCs w:val="26"/>
        </w:rPr>
        <w:sym w:font="Wingdings 2" w:char="F0A3"/>
      </w:r>
    </w:p>
    <w:p w:rsidR="006F270D" w:rsidRDefault="006F270D" w:rsidP="00666211">
      <w:pPr>
        <w:pStyle w:val="ListParagraph"/>
        <w:rPr>
          <w:rFonts w:cs="B Nazanin"/>
          <w:sz w:val="26"/>
          <w:szCs w:val="26"/>
          <w:rtl/>
        </w:rPr>
      </w:pPr>
      <w:r w:rsidRPr="006F270D">
        <w:rPr>
          <w:rFonts w:cs="B Nazanin" w:hint="cs"/>
          <w:sz w:val="26"/>
          <w:szCs w:val="26"/>
          <w:rtl/>
        </w:rPr>
        <w:t>- سایر ............</w:t>
      </w:r>
    </w:p>
    <w:p w:rsidR="00527781" w:rsidRDefault="00527781" w:rsidP="003B064C">
      <w:pPr>
        <w:ind w:left="360"/>
        <w:rPr>
          <w:rFonts w:cs="B Nazanin"/>
          <w:b/>
          <w:bCs/>
          <w:sz w:val="26"/>
          <w:szCs w:val="26"/>
          <w:u w:val="single"/>
          <w:rtl/>
        </w:rPr>
      </w:pPr>
    </w:p>
    <w:p w:rsidR="005959AE" w:rsidRDefault="005959AE" w:rsidP="003B064C">
      <w:pPr>
        <w:ind w:left="360"/>
        <w:rPr>
          <w:rFonts w:cs="B Nazanin"/>
          <w:b/>
          <w:bCs/>
          <w:sz w:val="26"/>
          <w:szCs w:val="26"/>
          <w:u w:val="single"/>
          <w:rtl/>
        </w:rPr>
      </w:pPr>
    </w:p>
    <w:p w:rsidR="00577CC8" w:rsidRPr="00666211" w:rsidRDefault="00A60990" w:rsidP="003B064C">
      <w:pPr>
        <w:ind w:left="360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7</w:t>
      </w:r>
      <w:r w:rsidR="00577CC8" w:rsidRPr="00666211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="003B064C">
        <w:rPr>
          <w:rFonts w:cs="B Nazanin" w:hint="cs"/>
          <w:b/>
          <w:bCs/>
          <w:sz w:val="26"/>
          <w:szCs w:val="26"/>
          <w:u w:val="single"/>
          <w:rtl/>
        </w:rPr>
        <w:t>2</w:t>
      </w:r>
      <w:r w:rsidR="00577CC8" w:rsidRPr="00666211">
        <w:rPr>
          <w:rFonts w:cs="B Nazanin" w:hint="cs"/>
          <w:b/>
          <w:bCs/>
          <w:sz w:val="26"/>
          <w:szCs w:val="26"/>
          <w:u w:val="single"/>
          <w:rtl/>
        </w:rPr>
        <w:t xml:space="preserve">- </w:t>
      </w:r>
      <w:r w:rsidR="00577CC8" w:rsidRPr="003F02FA">
        <w:rPr>
          <w:rFonts w:cs="B Nazanin" w:hint="cs"/>
          <w:sz w:val="26"/>
          <w:szCs w:val="26"/>
          <w:u w:val="single"/>
          <w:rtl/>
        </w:rPr>
        <w:t>مشخصات فضاهای داخل ساختمان مرکز رشد</w:t>
      </w:r>
      <w:r w:rsidR="00577CC8" w:rsidRPr="003F02FA">
        <w:rPr>
          <w:rFonts w:cs="B Nazanin"/>
          <w:sz w:val="26"/>
          <w:szCs w:val="26"/>
          <w:u w:val="single"/>
        </w:rPr>
        <w:t xml:space="preserve"> </w:t>
      </w:r>
      <w:r w:rsidR="00577CC8" w:rsidRPr="003F02FA">
        <w:rPr>
          <w:rFonts w:cs="B Nazanin" w:hint="cs"/>
          <w:sz w:val="26"/>
          <w:szCs w:val="26"/>
          <w:u w:val="single"/>
          <w:rtl/>
        </w:rPr>
        <w:t>:</w:t>
      </w:r>
    </w:p>
    <w:p w:rsidR="00A76DAC" w:rsidRDefault="00A76DAC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تعداد ساختمانهاي محل استقرار</w:t>
      </w:r>
      <w:r>
        <w:rPr>
          <w:rStyle w:val="FootnoteReference"/>
          <w:rFonts w:cs="B Nazanin"/>
          <w:sz w:val="26"/>
          <w:szCs w:val="26"/>
          <w:rtl/>
        </w:rPr>
        <w:footnoteReference w:id="1"/>
      </w:r>
      <w:r>
        <w:rPr>
          <w:rFonts w:cs="B Nazanin" w:hint="cs"/>
          <w:sz w:val="26"/>
          <w:szCs w:val="26"/>
          <w:rtl/>
        </w:rPr>
        <w:t xml:space="preserve"> : </w:t>
      </w:r>
    </w:p>
    <w:p w:rsidR="00577CC8" w:rsidRPr="00360DCF" w:rsidRDefault="00577CC8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>مساحت زمین</w:t>
      </w:r>
      <w:r w:rsidR="00C24436">
        <w:rPr>
          <w:rFonts w:cs="B Nazanin" w:hint="cs"/>
          <w:sz w:val="26"/>
          <w:szCs w:val="26"/>
          <w:rtl/>
        </w:rPr>
        <w:t xml:space="preserve"> موجود</w:t>
      </w:r>
      <w:r w:rsidRPr="00360DCF">
        <w:rPr>
          <w:rFonts w:cs="B Nazanin" w:hint="cs"/>
          <w:sz w:val="26"/>
          <w:szCs w:val="26"/>
          <w:rtl/>
        </w:rPr>
        <w:t xml:space="preserve"> : ..................................... متر مربع</w:t>
      </w:r>
    </w:p>
    <w:p w:rsidR="00577CC8" w:rsidRDefault="00577CC8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 xml:space="preserve">مساحت کل زیربنای ساختمان : ...................................... متر مربع </w:t>
      </w:r>
    </w:p>
    <w:p w:rsidR="00577CC8" w:rsidRDefault="00577CC8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 xml:space="preserve">تعداد طبقات ساختمان : ......................... طبقه </w:t>
      </w:r>
    </w:p>
    <w:p w:rsidR="00577CC8" w:rsidRDefault="00577CC8" w:rsidP="00E527DC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>تعداد</w:t>
      </w:r>
      <w:r w:rsidR="00E527DC">
        <w:rPr>
          <w:rFonts w:cs="B Nazanin" w:hint="cs"/>
          <w:sz w:val="26"/>
          <w:szCs w:val="26"/>
          <w:rtl/>
        </w:rPr>
        <w:t xml:space="preserve"> کل</w:t>
      </w:r>
      <w:r w:rsidRPr="00360DCF">
        <w:rPr>
          <w:rFonts w:cs="B Nazanin" w:hint="cs"/>
          <w:sz w:val="26"/>
          <w:szCs w:val="26"/>
          <w:rtl/>
        </w:rPr>
        <w:t xml:space="preserve"> اتاق</w:t>
      </w:r>
      <w:r w:rsidRPr="00360DCF">
        <w:rPr>
          <w:rFonts w:cs="B Nazanin"/>
          <w:sz w:val="26"/>
          <w:szCs w:val="26"/>
          <w:rtl/>
        </w:rPr>
        <w:softHyphen/>
      </w:r>
      <w:r w:rsidRPr="00360DCF">
        <w:rPr>
          <w:rFonts w:cs="B Nazanin" w:hint="cs"/>
          <w:sz w:val="26"/>
          <w:szCs w:val="26"/>
          <w:rtl/>
        </w:rPr>
        <w:t xml:space="preserve">های ساختمان : ............................. اتاق </w:t>
      </w:r>
    </w:p>
    <w:p w:rsidR="00577CC8" w:rsidRDefault="00577CC8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>میزان زیربنای فضاهای عمومی و مشترک ساختمان : ............................ متر مربع</w:t>
      </w:r>
    </w:p>
    <w:p w:rsidR="00063355" w:rsidRDefault="00577CC8" w:rsidP="00360DC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360DCF">
        <w:rPr>
          <w:rFonts w:cs="B Nazanin" w:hint="cs"/>
          <w:sz w:val="26"/>
          <w:szCs w:val="26"/>
          <w:rtl/>
        </w:rPr>
        <w:t xml:space="preserve">میزان زیربنای واگذار شده به ستاد مرکز رشد: ................................. مترمربع     </w:t>
      </w:r>
    </w:p>
    <w:p w:rsidR="00577CC8" w:rsidRDefault="00143A64" w:rsidP="00143A64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متوسط</w:t>
      </w:r>
      <w:r w:rsidR="00577CC8" w:rsidRPr="00063355">
        <w:rPr>
          <w:rFonts w:cs="B Nazanin" w:hint="cs"/>
          <w:sz w:val="26"/>
          <w:szCs w:val="26"/>
          <w:rtl/>
        </w:rPr>
        <w:t xml:space="preserve"> مساحت </w:t>
      </w:r>
      <w:r>
        <w:rPr>
          <w:rFonts w:cs="B Nazanin" w:hint="cs"/>
          <w:sz w:val="26"/>
          <w:szCs w:val="26"/>
          <w:rtl/>
        </w:rPr>
        <w:t>اختصاصي قابل واگذاری به واحدهای فناور</w:t>
      </w:r>
      <w:r w:rsidR="00577CC8" w:rsidRPr="00063355">
        <w:rPr>
          <w:rFonts w:cs="B Nazanin" w:hint="cs"/>
          <w:sz w:val="26"/>
          <w:szCs w:val="26"/>
          <w:rtl/>
        </w:rPr>
        <w:t xml:space="preserve"> : .............. متر مربع </w:t>
      </w:r>
    </w:p>
    <w:p w:rsidR="007010C3" w:rsidRDefault="007010C3" w:rsidP="00143A64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تعداد واحدهاي اختصاصي (اتاق) قابل واگذاري به واحدهاي فناور :</w:t>
      </w:r>
      <w:r w:rsidR="009C62EB">
        <w:rPr>
          <w:rFonts w:cs="B Nazanin" w:hint="cs"/>
          <w:sz w:val="26"/>
          <w:szCs w:val="26"/>
          <w:rtl/>
        </w:rPr>
        <w:t xml:space="preserve"> ......................... اتاق</w:t>
      </w:r>
    </w:p>
    <w:p w:rsidR="005959AE" w:rsidRDefault="005959AE" w:rsidP="005959AE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صورتيكه داراي كارگاه، آزمايشگاه و ... مي باشيد ذكر شود.</w:t>
      </w:r>
    </w:p>
    <w:p w:rsidR="00EF661D" w:rsidRPr="00972A6A" w:rsidRDefault="00A60990" w:rsidP="0079638B">
      <w:pPr>
        <w:ind w:left="360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7</w:t>
      </w:r>
      <w:r w:rsidR="00EF661D" w:rsidRPr="00972A6A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="0079638B">
        <w:rPr>
          <w:rFonts w:cs="B Nazanin" w:hint="cs"/>
          <w:b/>
          <w:bCs/>
          <w:sz w:val="26"/>
          <w:szCs w:val="26"/>
          <w:u w:val="single"/>
          <w:rtl/>
        </w:rPr>
        <w:t>3</w:t>
      </w:r>
      <w:r w:rsidR="00EF661D" w:rsidRPr="00972A6A">
        <w:rPr>
          <w:rFonts w:cs="B Nazanin" w:hint="cs"/>
          <w:b/>
          <w:bCs/>
          <w:sz w:val="26"/>
          <w:szCs w:val="26"/>
          <w:u w:val="single"/>
          <w:rtl/>
        </w:rPr>
        <w:t xml:space="preserve">- </w:t>
      </w:r>
      <w:r w:rsidR="00EF661D" w:rsidRPr="003F02FA">
        <w:rPr>
          <w:rFonts w:cs="B Nazanin" w:hint="cs"/>
          <w:sz w:val="26"/>
          <w:szCs w:val="26"/>
          <w:u w:val="single"/>
          <w:rtl/>
        </w:rPr>
        <w:t>موقعیت قرار گرفتن ساختمان مرکز رشد</w:t>
      </w:r>
      <w:r w:rsidR="00FC47EC" w:rsidRPr="003F02FA">
        <w:rPr>
          <w:rFonts w:cs="B Nazanin" w:hint="cs"/>
          <w:sz w:val="26"/>
          <w:szCs w:val="26"/>
          <w:u w:val="single"/>
          <w:rtl/>
        </w:rPr>
        <w:t xml:space="preserve"> </w:t>
      </w:r>
      <w:r w:rsidR="00EF661D" w:rsidRPr="003F02FA">
        <w:rPr>
          <w:rFonts w:cs="B Nazanin" w:hint="cs"/>
          <w:sz w:val="26"/>
          <w:szCs w:val="26"/>
          <w:u w:val="single"/>
          <w:rtl/>
        </w:rPr>
        <w:t>:</w:t>
      </w:r>
    </w:p>
    <w:p w:rsidR="00EF661D" w:rsidRDefault="00EF661D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Pr="005A2DDB">
        <w:rPr>
          <w:rFonts w:cs="B Nazanin" w:hint="cs"/>
          <w:sz w:val="26"/>
          <w:szCs w:val="26"/>
          <w:rtl/>
        </w:rPr>
        <w:t xml:space="preserve">در خارج از شهر   </w:t>
      </w:r>
      <w:r>
        <w:rPr>
          <w:rFonts w:cs="B Nazanin" w:hint="cs"/>
          <w:sz w:val="26"/>
          <w:szCs w:val="26"/>
        </w:rPr>
        <w:sym w:font="Wingdings 2" w:char="F0A3"/>
      </w:r>
      <w:r w:rsidRPr="005A2DDB">
        <w:rPr>
          <w:rFonts w:cs="B Nazanin" w:hint="cs"/>
          <w:sz w:val="26"/>
          <w:szCs w:val="26"/>
          <w:rtl/>
        </w:rPr>
        <w:t xml:space="preserve">                      </w:t>
      </w:r>
      <w:r w:rsidR="00FC47EC">
        <w:rPr>
          <w:rFonts w:cs="Times New Roman" w:hint="cs"/>
          <w:sz w:val="26"/>
          <w:szCs w:val="26"/>
          <w:rtl/>
        </w:rPr>
        <w:t xml:space="preserve">- </w:t>
      </w:r>
      <w:r w:rsidRPr="005A2DDB">
        <w:rPr>
          <w:rFonts w:cs="B Nazanin" w:hint="cs"/>
          <w:sz w:val="26"/>
          <w:szCs w:val="26"/>
          <w:rtl/>
        </w:rPr>
        <w:t xml:space="preserve">در داخل شهر </w:t>
      </w:r>
      <w:r>
        <w:rPr>
          <w:rFonts w:cs="B Nazanin" w:hint="cs"/>
          <w:sz w:val="26"/>
          <w:szCs w:val="26"/>
        </w:rPr>
        <w:sym w:font="Wingdings 2" w:char="F0A3"/>
      </w:r>
    </w:p>
    <w:p w:rsidR="009E3982" w:rsidRDefault="00FC47EC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 xml:space="preserve">- </w:t>
      </w:r>
      <w:r w:rsidR="009E3982" w:rsidRPr="00FA4D47">
        <w:rPr>
          <w:rFonts w:cs="B Nazanin" w:hint="cs"/>
          <w:sz w:val="26"/>
          <w:szCs w:val="26"/>
          <w:rtl/>
        </w:rPr>
        <w:t>دسترسی به مراکز تحقیقاتی و صنعتی</w:t>
      </w:r>
      <w:r w:rsidR="009E3982">
        <w:rPr>
          <w:rFonts w:cs="B Nazanin" w:hint="cs"/>
          <w:sz w:val="26"/>
          <w:szCs w:val="26"/>
          <w:rtl/>
        </w:rPr>
        <w:t xml:space="preserve"> </w:t>
      </w:r>
      <w:r w:rsidR="009E3982">
        <w:rPr>
          <w:rFonts w:cs="B Nazanin" w:hint="cs"/>
          <w:sz w:val="26"/>
          <w:szCs w:val="26"/>
        </w:rPr>
        <w:sym w:font="Wingdings 2" w:char="F0A3"/>
      </w:r>
      <w:r w:rsidR="009E3982">
        <w:rPr>
          <w:rFonts w:cs="B Nazanin" w:hint="cs"/>
          <w:sz w:val="26"/>
          <w:szCs w:val="26"/>
          <w:rtl/>
        </w:rPr>
        <w:t xml:space="preserve"> </w:t>
      </w:r>
      <w:r w:rsidR="009E3982">
        <w:rPr>
          <w:rFonts w:cs="B Nazanin" w:hint="cs"/>
          <w:sz w:val="26"/>
          <w:szCs w:val="26"/>
          <w:rtl/>
        </w:rPr>
        <w:tab/>
        <w:t xml:space="preserve"> </w:t>
      </w:r>
    </w:p>
    <w:p w:rsidR="00EF661D" w:rsidRDefault="00EF661D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Pr="005A2DDB">
        <w:rPr>
          <w:rFonts w:cs="B Nazanin" w:hint="cs"/>
          <w:sz w:val="26"/>
          <w:szCs w:val="26"/>
          <w:rtl/>
        </w:rPr>
        <w:t>فاصله ساختمان از سازمان موسس</w:t>
      </w:r>
      <w:r>
        <w:rPr>
          <w:rFonts w:cs="B Nazanin" w:hint="cs"/>
          <w:sz w:val="26"/>
          <w:szCs w:val="26"/>
          <w:rtl/>
        </w:rPr>
        <w:t xml:space="preserve"> </w:t>
      </w:r>
      <w:r w:rsidRPr="005A2DDB">
        <w:rPr>
          <w:rFonts w:cs="B Nazanin" w:hint="cs"/>
          <w:sz w:val="26"/>
          <w:szCs w:val="26"/>
          <w:rtl/>
        </w:rPr>
        <w:t xml:space="preserve">: ........................ کیلومتر </w:t>
      </w:r>
    </w:p>
    <w:p w:rsidR="009E3982" w:rsidRDefault="00BA0C0D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9E3982" w:rsidRPr="005A2DDB">
        <w:rPr>
          <w:rFonts w:cs="B Nazanin" w:hint="cs"/>
          <w:sz w:val="26"/>
          <w:szCs w:val="26"/>
          <w:rtl/>
        </w:rPr>
        <w:t xml:space="preserve">فاصله ساختمان از </w:t>
      </w:r>
      <w:r w:rsidR="009E3982">
        <w:rPr>
          <w:rFonts w:cs="B Nazanin" w:hint="cs"/>
          <w:sz w:val="26"/>
          <w:szCs w:val="26"/>
          <w:rtl/>
        </w:rPr>
        <w:t xml:space="preserve">مراکز تحقیقاتی و صنعتی </w:t>
      </w:r>
      <w:r w:rsidR="009E3982" w:rsidRPr="005A2DDB">
        <w:rPr>
          <w:rFonts w:cs="B Nazanin" w:hint="cs"/>
          <w:sz w:val="26"/>
          <w:szCs w:val="26"/>
          <w:rtl/>
        </w:rPr>
        <w:t>: ........................ کیلومتر</w:t>
      </w:r>
    </w:p>
    <w:p w:rsidR="00EF661D" w:rsidRDefault="00EF661D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 فاصله ساختمان از نزدیک</w:t>
      </w:r>
      <w:r>
        <w:rPr>
          <w:rFonts w:cs="B Nazanin"/>
          <w:sz w:val="26"/>
          <w:szCs w:val="26"/>
          <w:rtl/>
        </w:rPr>
        <w:softHyphen/>
      </w:r>
      <w:r w:rsidRPr="005A2DDB">
        <w:rPr>
          <w:rFonts w:cs="B Nazanin" w:hint="cs"/>
          <w:sz w:val="26"/>
          <w:szCs w:val="26"/>
          <w:rtl/>
        </w:rPr>
        <w:t>ترین دانشگاه منطقه : ................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5A2DDB">
        <w:rPr>
          <w:rFonts w:cs="B Nazanin" w:hint="cs"/>
          <w:sz w:val="26"/>
          <w:szCs w:val="26"/>
          <w:rtl/>
        </w:rPr>
        <w:t xml:space="preserve">کیلومتر </w:t>
      </w:r>
    </w:p>
    <w:p w:rsidR="001D126D" w:rsidRDefault="001D126D" w:rsidP="00C9490B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 میزان دسترسی</w:t>
      </w:r>
      <w:r w:rsidR="00010137">
        <w:rPr>
          <w:rFonts w:cs="B Nazanin" w:hint="cs"/>
          <w:sz w:val="26"/>
          <w:szCs w:val="26"/>
          <w:rtl/>
        </w:rPr>
        <w:t xml:space="preserve"> و فاصله</w:t>
      </w:r>
      <w:r>
        <w:rPr>
          <w:rFonts w:cs="B Nazanin" w:hint="cs"/>
          <w:sz w:val="26"/>
          <w:szCs w:val="26"/>
          <w:rtl/>
        </w:rPr>
        <w:t xml:space="preserve"> ساختمان به راههای مواصلاتی (فرودگاه، راه آهن و ...)</w:t>
      </w:r>
    </w:p>
    <w:p w:rsidR="00B50358" w:rsidRDefault="009B697D" w:rsidP="009B697D">
      <w:pPr>
        <w:tabs>
          <w:tab w:val="right" w:pos="904"/>
          <w:tab w:val="right" w:pos="1084"/>
        </w:tabs>
        <w:ind w:left="364"/>
        <w:rPr>
          <w:rFonts w:cs="B Nazanin"/>
          <w:sz w:val="26"/>
          <w:szCs w:val="26"/>
          <w:u w:val="single"/>
          <w:rtl/>
        </w:rPr>
      </w:pPr>
      <w:r w:rsidRPr="009B697D">
        <w:rPr>
          <w:rFonts w:cs="B Nazanin" w:hint="cs"/>
          <w:b/>
          <w:bCs/>
          <w:sz w:val="26"/>
          <w:szCs w:val="26"/>
          <w:u w:val="single"/>
          <w:rtl/>
        </w:rPr>
        <w:t>8-4-</w:t>
      </w:r>
      <w:r>
        <w:rPr>
          <w:rFonts w:cs="B Nazanin" w:hint="cs"/>
          <w:sz w:val="26"/>
          <w:szCs w:val="26"/>
          <w:u w:val="single"/>
          <w:rtl/>
        </w:rPr>
        <w:t xml:space="preserve"> ‌</w:t>
      </w:r>
      <w:r w:rsidR="00B50358" w:rsidRPr="009B697D">
        <w:rPr>
          <w:rFonts w:cs="B Nazanin" w:hint="cs"/>
          <w:sz w:val="26"/>
          <w:szCs w:val="26"/>
          <w:u w:val="single"/>
          <w:rtl/>
        </w:rPr>
        <w:t xml:space="preserve">نقشه جغرافيايي محل مركز رشد </w:t>
      </w:r>
      <w:r w:rsidR="00A60990" w:rsidRPr="009B697D">
        <w:rPr>
          <w:rFonts w:cs="B Nazanin" w:hint="cs"/>
          <w:sz w:val="26"/>
          <w:szCs w:val="26"/>
          <w:u w:val="single"/>
          <w:rtl/>
        </w:rPr>
        <w:t>:</w:t>
      </w:r>
    </w:p>
    <w:p w:rsidR="00DC6517" w:rsidRPr="009B697D" w:rsidRDefault="00DC6517" w:rsidP="009B697D">
      <w:pPr>
        <w:tabs>
          <w:tab w:val="right" w:pos="904"/>
          <w:tab w:val="right" w:pos="1084"/>
        </w:tabs>
        <w:ind w:left="364"/>
        <w:rPr>
          <w:rFonts w:cs="B Nazanin"/>
          <w:sz w:val="26"/>
          <w:szCs w:val="26"/>
          <w:u w:val="single"/>
        </w:rPr>
      </w:pPr>
    </w:p>
    <w:p w:rsidR="00C9490B" w:rsidRPr="00C9490B" w:rsidRDefault="00C9490B" w:rsidP="00C9490B">
      <w:pPr>
        <w:ind w:left="360"/>
        <w:rPr>
          <w:rFonts w:cs="B Nazanin"/>
          <w:sz w:val="26"/>
          <w:szCs w:val="26"/>
        </w:rPr>
      </w:pPr>
    </w:p>
    <w:p w:rsidR="00C9490B" w:rsidRDefault="00C9490B" w:rsidP="00C9490B">
      <w:pPr>
        <w:pStyle w:val="ListParagraph"/>
        <w:rPr>
          <w:rFonts w:cs="B Nazanin"/>
          <w:sz w:val="26"/>
          <w:szCs w:val="26"/>
        </w:rPr>
      </w:pPr>
    </w:p>
    <w:p w:rsidR="00EF45C7" w:rsidRDefault="00A60990" w:rsidP="00EF45C7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8</w:t>
      </w:r>
      <w:r w:rsidR="0016704F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EF45C7" w:rsidRPr="00EF45C7">
        <w:rPr>
          <w:rFonts w:cs="B Nazanin" w:hint="cs"/>
          <w:b/>
          <w:bCs/>
          <w:sz w:val="26"/>
          <w:szCs w:val="26"/>
          <w:rtl/>
        </w:rPr>
        <w:t xml:space="preserve">سوابق آشنایی سازمان موسس با موضوع مراکز رشد : </w:t>
      </w:r>
    </w:p>
    <w:p w:rsidR="0016704F" w:rsidRPr="00EF45C7" w:rsidRDefault="0016704F" w:rsidP="00EF45C7">
      <w:pPr>
        <w:spacing w:after="0" w:line="240" w:lineRule="auto"/>
        <w:rPr>
          <w:rFonts w:cs="B Nazanin"/>
          <w:b/>
          <w:bCs/>
          <w:sz w:val="26"/>
          <w:szCs w:val="26"/>
        </w:rPr>
      </w:pPr>
    </w:p>
    <w:p w:rsidR="00EF45C7" w:rsidRDefault="00EF45C7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  <w:r w:rsidRPr="00BA0C0D">
        <w:rPr>
          <w:rFonts w:cs="B Nazanin" w:hint="cs"/>
          <w:sz w:val="26"/>
          <w:szCs w:val="26"/>
          <w:rtl/>
        </w:rPr>
        <w:t xml:space="preserve"> </w:t>
      </w:r>
      <w:r w:rsidR="0016704F">
        <w:rPr>
          <w:rFonts w:cs="B Nazanin" w:hint="cs"/>
          <w:sz w:val="26"/>
          <w:szCs w:val="26"/>
          <w:rtl/>
        </w:rPr>
        <w:t xml:space="preserve">- </w:t>
      </w:r>
      <w:r>
        <w:rPr>
          <w:rFonts w:cs="B Nazanin" w:hint="cs"/>
          <w:sz w:val="26"/>
          <w:szCs w:val="26"/>
          <w:rtl/>
        </w:rPr>
        <w:t>تعداد مراکز رشد موجود</w:t>
      </w:r>
      <w:r w:rsidR="00F83A93">
        <w:rPr>
          <w:rFonts w:cs="B Nazanin" w:hint="cs"/>
          <w:sz w:val="26"/>
          <w:szCs w:val="26"/>
          <w:rtl/>
        </w:rPr>
        <w:t xml:space="preserve"> در استان</w:t>
      </w:r>
      <w:r>
        <w:rPr>
          <w:rFonts w:cs="B Nazanin" w:hint="cs"/>
          <w:sz w:val="26"/>
          <w:szCs w:val="26"/>
          <w:rtl/>
        </w:rPr>
        <w:t xml:space="preserve"> :(با ذکر مورد)</w:t>
      </w:r>
    </w:p>
    <w:p w:rsidR="00492CB5" w:rsidRDefault="00492CB5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16704F" w:rsidRPr="00BA0C0D" w:rsidRDefault="0016704F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  <w:rtl/>
        </w:rPr>
      </w:pPr>
    </w:p>
    <w:p w:rsidR="00EF45C7" w:rsidRDefault="0016704F" w:rsidP="00654829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EF45C7">
        <w:rPr>
          <w:rFonts w:cs="B Nazanin" w:hint="cs"/>
          <w:sz w:val="26"/>
          <w:szCs w:val="26"/>
          <w:rtl/>
        </w:rPr>
        <w:t>تعداد بازدیدهای بعمل آمده از سایر پارکها و مراکز رشد</w:t>
      </w:r>
      <w:r w:rsidR="00E57A74">
        <w:rPr>
          <w:rFonts w:cs="B Nazanin" w:hint="cs"/>
          <w:sz w:val="26"/>
          <w:szCs w:val="26"/>
          <w:rtl/>
        </w:rPr>
        <w:t xml:space="preserve"> با ذكر مورد</w:t>
      </w:r>
      <w:r w:rsidR="00615BAB">
        <w:rPr>
          <w:rFonts w:cs="B Nazanin" w:hint="cs"/>
          <w:sz w:val="26"/>
          <w:szCs w:val="26"/>
          <w:rtl/>
        </w:rPr>
        <w:t xml:space="preserve"> </w:t>
      </w:r>
      <w:r w:rsidR="00EF45C7">
        <w:rPr>
          <w:rFonts w:cs="B Nazanin" w:hint="cs"/>
          <w:sz w:val="26"/>
          <w:szCs w:val="26"/>
          <w:rtl/>
        </w:rPr>
        <w:t>:</w:t>
      </w:r>
      <w:r w:rsidR="00EF45C7" w:rsidRPr="00BA0C0D">
        <w:rPr>
          <w:rFonts w:cs="B Nazanin" w:hint="cs"/>
          <w:sz w:val="26"/>
          <w:szCs w:val="26"/>
          <w:rtl/>
        </w:rPr>
        <w:t xml:space="preserve"> </w:t>
      </w:r>
      <w:r w:rsidR="00EF45C7">
        <w:rPr>
          <w:rFonts w:cs="B Nazanin" w:hint="cs"/>
          <w:sz w:val="26"/>
          <w:szCs w:val="26"/>
          <w:rtl/>
        </w:rPr>
        <w:t>(</w:t>
      </w:r>
      <w:r w:rsidR="00E57A74" w:rsidRPr="00654829">
        <w:rPr>
          <w:rFonts w:cs="B Nazanin" w:hint="cs"/>
          <w:rtl/>
        </w:rPr>
        <w:t>بازديد مسئول راه</w:t>
      </w:r>
      <w:r w:rsidR="00E57A74" w:rsidRPr="00654829">
        <w:rPr>
          <w:rFonts w:cs="B Nazanin"/>
          <w:rtl/>
        </w:rPr>
        <w:softHyphen/>
      </w:r>
      <w:r w:rsidR="00E57A74" w:rsidRPr="00654829">
        <w:rPr>
          <w:rFonts w:cs="B Nazanin" w:hint="cs"/>
          <w:rtl/>
        </w:rPr>
        <w:t>اندازي از ساير پارك</w:t>
      </w:r>
      <w:r w:rsidR="00E57A74" w:rsidRPr="00654829">
        <w:rPr>
          <w:rFonts w:cs="B Nazanin"/>
          <w:rtl/>
        </w:rPr>
        <w:softHyphen/>
      </w:r>
      <w:r w:rsidR="00E57A74" w:rsidRPr="00654829">
        <w:rPr>
          <w:rFonts w:cs="B Nazanin" w:hint="cs"/>
          <w:rtl/>
        </w:rPr>
        <w:t>هاو مراكز رشد الزامي است</w:t>
      </w:r>
      <w:r w:rsidR="00EF45C7">
        <w:rPr>
          <w:rFonts w:cs="B Nazanin" w:hint="cs"/>
          <w:sz w:val="26"/>
          <w:szCs w:val="26"/>
          <w:rtl/>
        </w:rPr>
        <w:t>)</w:t>
      </w:r>
    </w:p>
    <w:p w:rsidR="00492CB5" w:rsidRDefault="00492CB5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16704F" w:rsidRPr="0016704F" w:rsidRDefault="0016704F" w:rsidP="0016704F">
      <w:pPr>
        <w:pStyle w:val="ListParagraph"/>
        <w:rPr>
          <w:rFonts w:cs="B Nazanin"/>
          <w:sz w:val="26"/>
          <w:szCs w:val="26"/>
          <w:rtl/>
        </w:rPr>
      </w:pPr>
    </w:p>
    <w:p w:rsidR="0016704F" w:rsidRDefault="0016704F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EF45C7" w:rsidRDefault="0016704F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EF45C7">
        <w:rPr>
          <w:rFonts w:cs="B Nazanin" w:hint="cs"/>
          <w:sz w:val="26"/>
          <w:szCs w:val="26"/>
          <w:rtl/>
        </w:rPr>
        <w:t>شرکت در سمینارها/کارگاهها/ دوره های آموزشی مرتبط با موضوع پارک و مراکز رشد :</w:t>
      </w:r>
      <w:r w:rsidR="00EF45C7" w:rsidRPr="0005030F">
        <w:rPr>
          <w:rFonts w:cs="B Nazanin" w:hint="cs"/>
          <w:sz w:val="26"/>
          <w:szCs w:val="26"/>
          <w:rtl/>
        </w:rPr>
        <w:t xml:space="preserve"> </w:t>
      </w:r>
      <w:r w:rsidR="00EF45C7">
        <w:rPr>
          <w:rFonts w:cs="B Nazanin" w:hint="cs"/>
          <w:sz w:val="26"/>
          <w:szCs w:val="26"/>
          <w:rtl/>
        </w:rPr>
        <w:t>(با ذکر مورد)</w:t>
      </w:r>
    </w:p>
    <w:p w:rsidR="00492CB5" w:rsidRDefault="00492CB5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93136E" w:rsidRDefault="0093136E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16704F" w:rsidRDefault="0016704F" w:rsidP="0016704F">
      <w:pPr>
        <w:pStyle w:val="ListParagraph"/>
        <w:numPr>
          <w:ilvl w:val="0"/>
          <w:numId w:val="4"/>
        </w:numPr>
        <w:ind w:left="401" w:hanging="461"/>
        <w:rPr>
          <w:rFonts w:cs="B Nazanin"/>
          <w:sz w:val="26"/>
          <w:szCs w:val="26"/>
        </w:rPr>
      </w:pPr>
    </w:p>
    <w:p w:rsidR="00CE53E6" w:rsidRDefault="0016704F" w:rsidP="0016704F">
      <w:pPr>
        <w:pStyle w:val="ListParagraph"/>
        <w:numPr>
          <w:ilvl w:val="0"/>
          <w:numId w:val="4"/>
        </w:numPr>
        <w:spacing w:after="0"/>
        <w:ind w:left="401" w:hanging="461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CE53E6" w:rsidRPr="00FA4D47">
        <w:rPr>
          <w:rFonts w:cs="B Nazanin" w:hint="cs"/>
          <w:sz w:val="26"/>
          <w:szCs w:val="26"/>
          <w:rtl/>
        </w:rPr>
        <w:t>بیان چگونگی نحوه تعامل مرکز رشد با پارک علم و فناوری استان</w:t>
      </w:r>
      <w:r w:rsidR="008F0DA0">
        <w:rPr>
          <w:rFonts w:cs="B Nazanin" w:hint="cs"/>
          <w:sz w:val="26"/>
          <w:szCs w:val="26"/>
          <w:rtl/>
        </w:rPr>
        <w:t xml:space="preserve"> :</w:t>
      </w:r>
    </w:p>
    <w:p w:rsidR="0016704F" w:rsidRDefault="0016704F" w:rsidP="0016704F">
      <w:pPr>
        <w:pStyle w:val="ListParagraph"/>
        <w:rPr>
          <w:rFonts w:cs="B Nazanin"/>
          <w:sz w:val="26"/>
          <w:szCs w:val="26"/>
          <w:rtl/>
        </w:rPr>
      </w:pPr>
    </w:p>
    <w:p w:rsidR="000D5067" w:rsidRDefault="000D5067" w:rsidP="0016704F">
      <w:pPr>
        <w:pStyle w:val="ListParagraph"/>
        <w:rPr>
          <w:rFonts w:cs="B Nazanin"/>
          <w:sz w:val="26"/>
          <w:szCs w:val="26"/>
          <w:rtl/>
        </w:rPr>
      </w:pPr>
    </w:p>
    <w:p w:rsidR="000D5067" w:rsidRDefault="000D5067" w:rsidP="0016704F">
      <w:pPr>
        <w:pStyle w:val="ListParagraph"/>
        <w:rPr>
          <w:rFonts w:cs="B Nazanin"/>
          <w:sz w:val="26"/>
          <w:szCs w:val="26"/>
          <w:rtl/>
        </w:rPr>
      </w:pPr>
    </w:p>
    <w:p w:rsidR="000D5067" w:rsidRDefault="000D5067" w:rsidP="0016704F">
      <w:pPr>
        <w:pStyle w:val="ListParagraph"/>
        <w:rPr>
          <w:rFonts w:cs="B Nazanin"/>
          <w:sz w:val="26"/>
          <w:szCs w:val="26"/>
          <w:rtl/>
        </w:rPr>
      </w:pPr>
    </w:p>
    <w:p w:rsidR="00C90306" w:rsidRDefault="00C90306" w:rsidP="0016704F">
      <w:pPr>
        <w:pStyle w:val="ListParagraph"/>
        <w:rPr>
          <w:rFonts w:cs="B Nazanin"/>
          <w:sz w:val="26"/>
          <w:szCs w:val="26"/>
          <w:rtl/>
        </w:rPr>
      </w:pPr>
    </w:p>
    <w:p w:rsidR="00C90306" w:rsidRDefault="00C90306" w:rsidP="0016704F">
      <w:pPr>
        <w:pStyle w:val="ListParagraph"/>
        <w:rPr>
          <w:rFonts w:cs="B Nazanin"/>
          <w:sz w:val="26"/>
          <w:szCs w:val="26"/>
          <w:rtl/>
        </w:rPr>
      </w:pPr>
    </w:p>
    <w:p w:rsidR="00C90306" w:rsidRPr="0016704F" w:rsidRDefault="00C90306" w:rsidP="0016704F">
      <w:pPr>
        <w:pStyle w:val="ListParagraph"/>
        <w:rPr>
          <w:rFonts w:cs="B Nazanin"/>
          <w:sz w:val="26"/>
          <w:szCs w:val="26"/>
          <w:rtl/>
        </w:rPr>
      </w:pPr>
    </w:p>
    <w:p w:rsidR="00BA0C0D" w:rsidRPr="0016704F" w:rsidRDefault="00A60990" w:rsidP="0016704F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16704F">
        <w:rPr>
          <w:rFonts w:cs="B Nazanin" w:hint="cs"/>
          <w:b/>
          <w:bCs/>
          <w:sz w:val="26"/>
          <w:szCs w:val="26"/>
          <w:rtl/>
        </w:rPr>
        <w:t>-</w:t>
      </w:r>
      <w:r w:rsidR="00BA0C0D" w:rsidRPr="0016704F">
        <w:rPr>
          <w:rFonts w:cs="B Nazanin" w:hint="cs"/>
          <w:b/>
          <w:bCs/>
          <w:sz w:val="26"/>
          <w:szCs w:val="26"/>
          <w:rtl/>
        </w:rPr>
        <w:t>معرفی منطقه (توانمندیها و ظرفیتهای منطقه در جهت ایجاد مرکز رشد)</w:t>
      </w:r>
    </w:p>
    <w:p w:rsidR="00067DEB" w:rsidRDefault="00A60990" w:rsidP="00446BBB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9</w:t>
      </w:r>
      <w:r w:rsidR="0016704F">
        <w:rPr>
          <w:rFonts w:cs="B Nazanin" w:hint="cs"/>
          <w:sz w:val="26"/>
          <w:szCs w:val="26"/>
          <w:rtl/>
        </w:rPr>
        <w:t xml:space="preserve">-1- </w:t>
      </w:r>
      <w:r w:rsidR="00067DEB">
        <w:rPr>
          <w:rFonts w:cs="B Nazanin" w:hint="cs"/>
          <w:sz w:val="26"/>
          <w:szCs w:val="26"/>
          <w:rtl/>
        </w:rPr>
        <w:t xml:space="preserve">موقعیت جغرافیایی </w:t>
      </w:r>
      <w:r w:rsidR="00446BBB">
        <w:rPr>
          <w:rFonts w:cs="B Nazanin" w:hint="cs"/>
          <w:sz w:val="26"/>
          <w:szCs w:val="26"/>
          <w:rtl/>
        </w:rPr>
        <w:t>و</w:t>
      </w:r>
      <w:r w:rsidR="00067DEB">
        <w:rPr>
          <w:rFonts w:cs="B Nazanin" w:hint="cs"/>
          <w:sz w:val="26"/>
          <w:szCs w:val="26"/>
          <w:rtl/>
        </w:rPr>
        <w:t xml:space="preserve"> جمعیت استان/ شهرستان :</w:t>
      </w: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4B65F1" w:rsidRDefault="004B65F1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067DEB" w:rsidRDefault="00A60990" w:rsidP="00446BBB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9</w:t>
      </w:r>
      <w:r w:rsidR="0016704F" w:rsidRPr="0016704F">
        <w:rPr>
          <w:rFonts w:cs="B Nazanin" w:hint="cs"/>
          <w:sz w:val="26"/>
          <w:szCs w:val="26"/>
          <w:rtl/>
        </w:rPr>
        <w:t xml:space="preserve">-2- </w:t>
      </w:r>
      <w:r w:rsidR="00746A44" w:rsidRPr="0016704F">
        <w:rPr>
          <w:rFonts w:cs="B Nazanin" w:hint="cs"/>
          <w:sz w:val="26"/>
          <w:szCs w:val="26"/>
          <w:rtl/>
        </w:rPr>
        <w:t>توانمندیها</w:t>
      </w:r>
      <w:r w:rsidR="00746A44">
        <w:rPr>
          <w:rFonts w:cs="B Nazanin" w:hint="cs"/>
          <w:sz w:val="26"/>
          <w:szCs w:val="26"/>
          <w:rtl/>
        </w:rPr>
        <w:t xml:space="preserve"> و </w:t>
      </w:r>
      <w:r w:rsidR="00446BBB">
        <w:rPr>
          <w:rFonts w:cs="B Nazanin" w:hint="cs"/>
          <w:sz w:val="26"/>
          <w:szCs w:val="26"/>
          <w:rtl/>
        </w:rPr>
        <w:t xml:space="preserve">مزیتهای </w:t>
      </w:r>
      <w:r w:rsidR="00746A44">
        <w:rPr>
          <w:rFonts w:cs="B Nazanin" w:hint="cs"/>
          <w:sz w:val="26"/>
          <w:szCs w:val="26"/>
          <w:rtl/>
        </w:rPr>
        <w:t>نسبی</w:t>
      </w:r>
      <w:r w:rsidR="00446BBB">
        <w:rPr>
          <w:rFonts w:cs="B Nazanin" w:hint="cs"/>
          <w:sz w:val="26"/>
          <w:szCs w:val="26"/>
          <w:rtl/>
        </w:rPr>
        <w:t xml:space="preserve"> و رقابتی</w:t>
      </w:r>
      <w:r w:rsidR="00746A44">
        <w:rPr>
          <w:rFonts w:cs="B Nazanin" w:hint="cs"/>
          <w:sz w:val="26"/>
          <w:szCs w:val="26"/>
          <w:rtl/>
        </w:rPr>
        <w:t xml:space="preserve"> </w:t>
      </w:r>
      <w:r w:rsidR="00067DEB">
        <w:rPr>
          <w:rFonts w:cs="B Nazanin" w:hint="cs"/>
          <w:sz w:val="26"/>
          <w:szCs w:val="26"/>
          <w:rtl/>
        </w:rPr>
        <w:t>استان/ شهرستان :</w:t>
      </w: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750B" w:rsidRDefault="00C9750B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4B65F1" w:rsidRDefault="004B65F1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16704F" w:rsidRDefault="0016704F" w:rsidP="0016704F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:rsidR="00C90306" w:rsidRPr="00746A44" w:rsidRDefault="00C90306" w:rsidP="0016704F">
      <w:pPr>
        <w:pStyle w:val="ListParagraph"/>
        <w:spacing w:after="0"/>
        <w:rPr>
          <w:rFonts w:cs="B Nazanin"/>
          <w:b/>
          <w:bCs/>
          <w:sz w:val="26"/>
          <w:szCs w:val="26"/>
        </w:rPr>
      </w:pPr>
    </w:p>
    <w:p w:rsidR="00746A44" w:rsidRDefault="00746A44" w:rsidP="00746A44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1E3FCE" w:rsidRDefault="00A60990" w:rsidP="00446BBB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C9750B">
        <w:rPr>
          <w:rFonts w:cs="B Nazanin" w:hint="cs"/>
          <w:b/>
          <w:bCs/>
          <w:sz w:val="26"/>
          <w:szCs w:val="26"/>
          <w:rtl/>
        </w:rPr>
        <w:t xml:space="preserve">-3- </w:t>
      </w:r>
      <w:r w:rsidR="00B804B7">
        <w:rPr>
          <w:rFonts w:cs="B Nazanin" w:hint="cs"/>
          <w:b/>
          <w:bCs/>
          <w:sz w:val="26"/>
          <w:szCs w:val="26"/>
          <w:rtl/>
        </w:rPr>
        <w:t>آمار و اطلاعات</w:t>
      </w:r>
      <w:r w:rsidR="00746A44">
        <w:rPr>
          <w:rFonts w:cs="B Nazanin" w:hint="cs"/>
          <w:b/>
          <w:bCs/>
          <w:sz w:val="26"/>
          <w:szCs w:val="26"/>
          <w:rtl/>
        </w:rPr>
        <w:t xml:space="preserve"> دانشگاهها </w:t>
      </w:r>
      <w:r w:rsidR="001E3FCE">
        <w:rPr>
          <w:rFonts w:cs="B Nazanin" w:hint="cs"/>
          <w:b/>
          <w:bCs/>
          <w:sz w:val="26"/>
          <w:szCs w:val="26"/>
          <w:rtl/>
        </w:rPr>
        <w:t>و</w:t>
      </w:r>
      <w:r w:rsidR="00746A44">
        <w:rPr>
          <w:rFonts w:cs="B Nazanin" w:hint="cs"/>
          <w:b/>
          <w:bCs/>
          <w:sz w:val="26"/>
          <w:szCs w:val="26"/>
          <w:rtl/>
        </w:rPr>
        <w:t xml:space="preserve"> مراکز آموزش عالی</w:t>
      </w:r>
      <w:r w:rsidR="001330E0">
        <w:rPr>
          <w:rFonts w:cs="B Nazanin" w:hint="cs"/>
          <w:b/>
          <w:bCs/>
          <w:sz w:val="26"/>
          <w:szCs w:val="26"/>
          <w:rtl/>
        </w:rPr>
        <w:t xml:space="preserve"> مستقر در شهر</w:t>
      </w:r>
      <w:r w:rsidR="00F76983">
        <w:rPr>
          <w:rFonts w:cs="B Nazanin" w:hint="cs"/>
          <w:b/>
          <w:bCs/>
          <w:sz w:val="26"/>
          <w:szCs w:val="26"/>
          <w:rtl/>
        </w:rPr>
        <w:t>ستان</w:t>
      </w:r>
      <w:r w:rsidR="001330E0">
        <w:rPr>
          <w:rFonts w:cs="B Nazanin" w:hint="cs"/>
          <w:b/>
          <w:bCs/>
          <w:sz w:val="26"/>
          <w:szCs w:val="26"/>
          <w:rtl/>
        </w:rPr>
        <w:t xml:space="preserve"> موردنظر</w:t>
      </w:r>
      <w:r w:rsidR="00917B9F">
        <w:rPr>
          <w:rFonts w:cs="B Nazanin" w:hint="cs"/>
          <w:b/>
          <w:bCs/>
          <w:sz w:val="26"/>
          <w:szCs w:val="26"/>
          <w:rtl/>
        </w:rPr>
        <w:t xml:space="preserve"> در سال جاری</w:t>
      </w:r>
      <w:r w:rsidR="00B804B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46A4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E3FCE">
        <w:rPr>
          <w:rFonts w:cs="B Nazanin" w:hint="cs"/>
          <w:b/>
          <w:bCs/>
          <w:sz w:val="26"/>
          <w:szCs w:val="26"/>
          <w:rtl/>
        </w:rPr>
        <w:t>:</w:t>
      </w:r>
      <w:r w:rsidR="00C00150" w:rsidRPr="00C00150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Ind w:w="401" w:type="dxa"/>
        <w:tblLayout w:type="fixed"/>
        <w:tblLook w:val="04A0"/>
      </w:tblPr>
      <w:tblGrid>
        <w:gridCol w:w="793"/>
        <w:gridCol w:w="3118"/>
        <w:gridCol w:w="1075"/>
        <w:gridCol w:w="1662"/>
        <w:gridCol w:w="1662"/>
        <w:gridCol w:w="1663"/>
      </w:tblGrid>
      <w:tr w:rsidR="001330E0" w:rsidTr="004307EC">
        <w:tc>
          <w:tcPr>
            <w:tcW w:w="793" w:type="dxa"/>
            <w:shd w:val="clear" w:color="auto" w:fill="BFBFBF" w:themeFill="background1" w:themeFillShade="BF"/>
          </w:tcPr>
          <w:p w:rsidR="001330E0" w:rsidRDefault="001330E0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330E0" w:rsidRDefault="001330E0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دانشگاه/ مرکز آموزش عالی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:rsidR="001330E0" w:rsidRDefault="001330E0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دولتی/ غیردولتی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1330E0" w:rsidRDefault="001330E0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اعضای هیأت علمی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1330E0" w:rsidRDefault="001330E0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دانشجویان</w:t>
            </w:r>
          </w:p>
        </w:tc>
        <w:tc>
          <w:tcPr>
            <w:tcW w:w="1663" w:type="dxa"/>
            <w:shd w:val="clear" w:color="auto" w:fill="BFBFBF" w:themeFill="background1" w:themeFillShade="BF"/>
          </w:tcPr>
          <w:p w:rsidR="001330E0" w:rsidRDefault="00B804B7" w:rsidP="00B804B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فارغ التحصیلان</w:t>
            </w: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79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804B7" w:rsidTr="00021141">
        <w:tc>
          <w:tcPr>
            <w:tcW w:w="3911" w:type="dxa"/>
            <w:gridSpan w:val="2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075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:rsidR="00B804B7" w:rsidRDefault="00B804B7" w:rsidP="001E3FC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9750B" w:rsidRDefault="00C9750B" w:rsidP="00C9750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021141" w:rsidRDefault="00021141" w:rsidP="00C9750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021141" w:rsidRDefault="00021141" w:rsidP="00C9750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021141" w:rsidRDefault="00021141" w:rsidP="00C9750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4E7C63" w:rsidRDefault="004E7C63" w:rsidP="00C9750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917B9F" w:rsidRPr="00917B9F" w:rsidRDefault="00A60990" w:rsidP="0093149A">
      <w:pPr>
        <w:pStyle w:val="ListParagraph"/>
        <w:spacing w:after="0" w:line="240" w:lineRule="auto"/>
        <w:ind w:left="-24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9</w:t>
      </w:r>
      <w:r w:rsidR="00C06AEE">
        <w:rPr>
          <w:rFonts w:cs="B Nazanin" w:hint="cs"/>
          <w:b/>
          <w:bCs/>
          <w:sz w:val="26"/>
          <w:szCs w:val="26"/>
          <w:rtl/>
        </w:rPr>
        <w:t>-</w:t>
      </w:r>
      <w:r w:rsidR="00000309">
        <w:rPr>
          <w:rFonts w:cs="B Nazanin" w:hint="cs"/>
          <w:b/>
          <w:bCs/>
          <w:sz w:val="26"/>
          <w:szCs w:val="26"/>
          <w:rtl/>
        </w:rPr>
        <w:t>4</w:t>
      </w:r>
      <w:r w:rsidR="00C06AEE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71887">
        <w:rPr>
          <w:rFonts w:cs="B Nazanin" w:hint="cs"/>
          <w:b/>
          <w:bCs/>
          <w:sz w:val="26"/>
          <w:szCs w:val="26"/>
          <w:rtl/>
        </w:rPr>
        <w:t xml:space="preserve">تركيب منابع </w:t>
      </w:r>
      <w:r w:rsidR="00917B9F" w:rsidRPr="00917B9F">
        <w:rPr>
          <w:rFonts w:cs="B Nazanin" w:hint="cs"/>
          <w:b/>
          <w:bCs/>
          <w:sz w:val="26"/>
          <w:szCs w:val="26"/>
          <w:rtl/>
        </w:rPr>
        <w:t>انسانی</w:t>
      </w:r>
      <w:r w:rsidR="00471887">
        <w:rPr>
          <w:rFonts w:cs="B Nazanin" w:hint="cs"/>
          <w:b/>
          <w:bCs/>
          <w:sz w:val="26"/>
          <w:szCs w:val="26"/>
          <w:rtl/>
        </w:rPr>
        <w:t xml:space="preserve"> موجود</w:t>
      </w:r>
      <w:r w:rsidR="00917B9F" w:rsidRPr="00917B9F">
        <w:rPr>
          <w:rFonts w:cs="B Nazanin" w:hint="cs"/>
          <w:b/>
          <w:bCs/>
          <w:sz w:val="26"/>
          <w:szCs w:val="26"/>
          <w:rtl/>
        </w:rPr>
        <w:t xml:space="preserve"> در </w:t>
      </w:r>
      <w:r w:rsidR="007C4399">
        <w:rPr>
          <w:rFonts w:cs="B Nazanin" w:hint="cs"/>
          <w:b/>
          <w:bCs/>
          <w:sz w:val="26"/>
          <w:szCs w:val="26"/>
          <w:rtl/>
        </w:rPr>
        <w:t>شهر</w:t>
      </w:r>
      <w:r w:rsidR="0093149A">
        <w:rPr>
          <w:rFonts w:cs="B Nazanin" w:hint="cs"/>
          <w:b/>
          <w:bCs/>
          <w:sz w:val="26"/>
          <w:szCs w:val="26"/>
          <w:rtl/>
        </w:rPr>
        <w:t>ستان</w:t>
      </w:r>
      <w:r w:rsidR="007C4399">
        <w:rPr>
          <w:rFonts w:cs="B Nazanin" w:hint="cs"/>
          <w:b/>
          <w:bCs/>
          <w:sz w:val="26"/>
          <w:szCs w:val="26"/>
          <w:rtl/>
        </w:rPr>
        <w:t xml:space="preserve"> مورد نظر</w:t>
      </w:r>
      <w:r w:rsidR="00917B9F" w:rsidRPr="00917B9F">
        <w:rPr>
          <w:rFonts w:cs="B Nazanin" w:hint="cs"/>
          <w:b/>
          <w:bCs/>
          <w:sz w:val="26"/>
          <w:szCs w:val="26"/>
          <w:rtl/>
        </w:rPr>
        <w:t xml:space="preserve"> در سال جاری :</w:t>
      </w:r>
    </w:p>
    <w:p w:rsidR="008A2E2E" w:rsidRDefault="008A2E2E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tbl>
      <w:tblPr>
        <w:bidiVisual/>
        <w:tblW w:w="10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1098"/>
        <w:gridCol w:w="1560"/>
        <w:gridCol w:w="1085"/>
        <w:gridCol w:w="992"/>
        <w:gridCol w:w="992"/>
        <w:gridCol w:w="851"/>
        <w:gridCol w:w="850"/>
        <w:gridCol w:w="851"/>
        <w:gridCol w:w="850"/>
        <w:gridCol w:w="850"/>
      </w:tblGrid>
      <w:tr w:rsidR="00E57DC4" w:rsidRPr="00F66156" w:rsidTr="004307EC">
        <w:trPr>
          <w:trHeight w:val="1088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58" w:type="dxa"/>
            <w:gridSpan w:val="2"/>
            <w:shd w:val="clear" w:color="auto" w:fill="BFBFBF" w:themeFill="background1" w:themeFillShade="BF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E57DC4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فنی</w:t>
            </w:r>
          </w:p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و مهندسی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 xml:space="preserve">علوم </w:t>
            </w:r>
            <w:r w:rsidRPr="009C0029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علوم پایه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علوم انسانی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معماری</w:t>
            </w:r>
          </w:p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و هنر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 w:rsidRPr="00F66156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57DC4" w:rsidRPr="00F66156" w:rsidRDefault="00E57DC4" w:rsidP="00E1717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R="00E57DC4" w:rsidRPr="00F66156" w:rsidTr="00E57DC4">
        <w:tc>
          <w:tcPr>
            <w:tcW w:w="763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هیأت علمی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E57DC4" w:rsidRPr="00F66156" w:rsidRDefault="00E57DC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 w:val="restart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</w:t>
            </w:r>
            <w:r w:rsidR="00B83B02">
              <w:rPr>
                <w:rFonts w:cs="B Nazanin" w:hint="cs"/>
                <w:b/>
                <w:bCs/>
                <w:rtl/>
              </w:rPr>
              <w:t>يان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 w:val="restart"/>
            <w:shd w:val="clear" w:color="auto" w:fill="auto"/>
            <w:vAlign w:val="center"/>
          </w:tcPr>
          <w:p w:rsidR="00D97894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فارغ التحصیل</w:t>
            </w:r>
            <w:r w:rsidR="00B83B02">
              <w:rPr>
                <w:rFonts w:cs="B Nazanin" w:hint="cs"/>
                <w:b/>
                <w:bCs/>
                <w:rtl/>
              </w:rPr>
              <w:t>ان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C06AE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7894" w:rsidRPr="00F66156" w:rsidTr="00E57DC4">
        <w:tc>
          <w:tcPr>
            <w:tcW w:w="763" w:type="dxa"/>
            <w:vMerge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97894" w:rsidRDefault="00D97894" w:rsidP="00B049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D97894" w:rsidRPr="00F66156" w:rsidRDefault="00D97894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548A5" w:rsidRPr="00F66156" w:rsidTr="00066FC7">
        <w:tc>
          <w:tcPr>
            <w:tcW w:w="763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F548A5" w:rsidRDefault="00F548A5" w:rsidP="00B049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</w:tcPr>
          <w:p w:rsidR="00F548A5" w:rsidRPr="00F66156" w:rsidRDefault="00F548A5" w:rsidP="00917B9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04DDD" w:rsidRDefault="00104DDD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p w:rsidR="00B83B02" w:rsidRDefault="00B83B02" w:rsidP="00B83B02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9-5- نسبت منابع انساني مرتبط با زمينه فعاليت و بومي</w:t>
      </w:r>
      <w:r w:rsidR="003E706E">
        <w:rPr>
          <w:rFonts w:cs="B Nazanin" w:hint="cs"/>
          <w:b/>
          <w:bCs/>
          <w:sz w:val="26"/>
          <w:szCs w:val="26"/>
          <w:rtl/>
        </w:rPr>
        <w:t xml:space="preserve"> شهرستان</w:t>
      </w:r>
      <w:r>
        <w:rPr>
          <w:rFonts w:cs="B Nazanin" w:hint="cs"/>
          <w:b/>
          <w:bCs/>
          <w:sz w:val="26"/>
          <w:szCs w:val="26"/>
          <w:rtl/>
        </w:rPr>
        <w:t xml:space="preserve"> به كل منابع انساني : </w:t>
      </w:r>
    </w:p>
    <w:tbl>
      <w:tblPr>
        <w:bidiVisual/>
        <w:tblW w:w="10118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949"/>
        <w:gridCol w:w="1980"/>
        <w:gridCol w:w="1170"/>
        <w:gridCol w:w="2512"/>
        <w:gridCol w:w="1833"/>
      </w:tblGrid>
      <w:tr w:rsidR="00B83B02" w:rsidRPr="00F74766" w:rsidTr="003573F3">
        <w:trPr>
          <w:trHeight w:val="916"/>
          <w:jc w:val="center"/>
        </w:trPr>
        <w:tc>
          <w:tcPr>
            <w:tcW w:w="1674" w:type="dxa"/>
            <w:shd w:val="clear" w:color="auto" w:fill="BFBFBF" w:themeFill="background1" w:themeFillShade="BF"/>
            <w:vAlign w:val="center"/>
          </w:tcPr>
          <w:p w:rsidR="00B83B02" w:rsidRPr="00F74766" w:rsidRDefault="00B83B02" w:rsidP="003573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:rsidR="00B83B02" w:rsidRPr="00F74766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كل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نيروي انساني مرتبط با زمينه فعاليت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3B02" w:rsidRPr="00F74766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نيروي انساني بومي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 نيروي انساني مرتبط با زمينه فعاليت به كل (درصد)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:rsidR="00B83B02" w:rsidRPr="00F74766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نسبت نيروي انساني بومي به كل (درصد)</w:t>
            </w:r>
          </w:p>
        </w:tc>
      </w:tr>
      <w:tr w:rsidR="00B83B02" w:rsidRPr="00F74766" w:rsidTr="003573F3">
        <w:trPr>
          <w:trHeight w:val="466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B83B02" w:rsidRDefault="00B83B02" w:rsidP="003573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اعضاي هيأت علمي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2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83B02" w:rsidRPr="00F74766" w:rsidTr="003573F3">
        <w:trPr>
          <w:trHeight w:val="466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B83B02" w:rsidRDefault="00B83B02" w:rsidP="003573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دانشجويان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2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83B02" w:rsidRPr="00F74766" w:rsidTr="003573F3">
        <w:trPr>
          <w:trHeight w:val="466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B83B02" w:rsidRDefault="00B83B02" w:rsidP="003573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فارغ التحصيلان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2" w:type="dxa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B83B02" w:rsidRDefault="00B83B02" w:rsidP="003573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04DDD" w:rsidRDefault="00104DDD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p w:rsidR="00104DDD" w:rsidRDefault="00104DDD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p w:rsidR="00004CF3" w:rsidRDefault="00A60990" w:rsidP="00E30835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9</w:t>
      </w:r>
      <w:r w:rsidR="00004CF3">
        <w:rPr>
          <w:rFonts w:cs="B Nazanin" w:hint="cs"/>
          <w:b/>
          <w:bCs/>
          <w:sz w:val="26"/>
          <w:szCs w:val="26"/>
          <w:rtl/>
        </w:rPr>
        <w:t>-</w:t>
      </w:r>
      <w:r w:rsidR="00CA42F5">
        <w:rPr>
          <w:rFonts w:cs="B Nazanin" w:hint="cs"/>
          <w:b/>
          <w:bCs/>
          <w:sz w:val="26"/>
          <w:szCs w:val="26"/>
          <w:rtl/>
        </w:rPr>
        <w:t>6</w:t>
      </w:r>
      <w:r w:rsidR="00004CF3">
        <w:rPr>
          <w:rFonts w:cs="B Nazanin" w:hint="cs"/>
          <w:b/>
          <w:bCs/>
          <w:sz w:val="26"/>
          <w:szCs w:val="26"/>
          <w:rtl/>
        </w:rPr>
        <w:t>- مشخصات مراکز پژوهش</w:t>
      </w:r>
      <w:r w:rsidR="008469F3">
        <w:rPr>
          <w:rFonts w:cs="B Nazanin" w:hint="cs"/>
          <w:b/>
          <w:bCs/>
          <w:sz w:val="26"/>
          <w:szCs w:val="26"/>
          <w:rtl/>
        </w:rPr>
        <w:t>ي</w:t>
      </w:r>
      <w:r w:rsidR="00E30835">
        <w:rPr>
          <w:rFonts w:cs="B Nazanin" w:hint="cs"/>
          <w:b/>
          <w:bCs/>
          <w:sz w:val="26"/>
          <w:szCs w:val="26"/>
          <w:rtl/>
        </w:rPr>
        <w:t xml:space="preserve"> و فناوري</w:t>
      </w:r>
      <w:r w:rsidR="00004CF3">
        <w:rPr>
          <w:rFonts w:cs="B Nazanin" w:hint="cs"/>
          <w:b/>
          <w:bCs/>
          <w:sz w:val="26"/>
          <w:szCs w:val="26"/>
          <w:rtl/>
        </w:rPr>
        <w:t xml:space="preserve"> مرتبط با زمینه فعالیت</w:t>
      </w:r>
      <w:r w:rsidR="00A10950">
        <w:rPr>
          <w:rFonts w:cs="B Nazanin" w:hint="cs"/>
          <w:b/>
          <w:bCs/>
          <w:sz w:val="26"/>
          <w:szCs w:val="26"/>
          <w:rtl/>
        </w:rPr>
        <w:t xml:space="preserve"> در شهر</w:t>
      </w:r>
      <w:r w:rsidR="00B067A4">
        <w:rPr>
          <w:rFonts w:cs="B Nazanin" w:hint="cs"/>
          <w:b/>
          <w:bCs/>
          <w:sz w:val="26"/>
          <w:szCs w:val="26"/>
          <w:rtl/>
        </w:rPr>
        <w:t>ستان</w:t>
      </w:r>
      <w:r w:rsidR="00A10950">
        <w:rPr>
          <w:rFonts w:cs="B Nazanin" w:hint="cs"/>
          <w:b/>
          <w:bCs/>
          <w:sz w:val="26"/>
          <w:szCs w:val="26"/>
          <w:rtl/>
        </w:rPr>
        <w:t xml:space="preserve"> موردنظر</w:t>
      </w:r>
      <w:r w:rsidR="00004CF3">
        <w:rPr>
          <w:rFonts w:cs="B Nazanin" w:hint="cs"/>
          <w:b/>
          <w:bCs/>
          <w:sz w:val="26"/>
          <w:szCs w:val="26"/>
          <w:rtl/>
        </w:rPr>
        <w:t xml:space="preserve"> : </w:t>
      </w:r>
    </w:p>
    <w:p w:rsidR="00004CF3" w:rsidRDefault="00004CF3" w:rsidP="00004CF3">
      <w:pPr>
        <w:spacing w:after="0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1437" w:type="dxa"/>
        <w:tblLayout w:type="fixed"/>
        <w:tblLook w:val="04A0"/>
      </w:tblPr>
      <w:tblGrid>
        <w:gridCol w:w="793"/>
        <w:gridCol w:w="3118"/>
        <w:gridCol w:w="2268"/>
      </w:tblGrid>
      <w:tr w:rsidR="00004CF3" w:rsidTr="004307EC">
        <w:tc>
          <w:tcPr>
            <w:tcW w:w="793" w:type="dxa"/>
            <w:shd w:val="clear" w:color="auto" w:fill="BFBFBF" w:themeFill="background1" w:themeFillShade="BF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مرکزپژوهشی</w:t>
            </w:r>
            <w:r w:rsidR="00C02CC4">
              <w:rPr>
                <w:rFonts w:cs="B Nazanin" w:hint="cs"/>
                <w:b/>
                <w:bCs/>
                <w:sz w:val="26"/>
                <w:szCs w:val="26"/>
                <w:rtl/>
              </w:rPr>
              <w:t>/ فناوري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دولتی/ خصوصی</w:t>
            </w: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04CF3" w:rsidTr="009C0029">
        <w:tc>
          <w:tcPr>
            <w:tcW w:w="793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004CF3" w:rsidRDefault="00004CF3" w:rsidP="009C002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04CF3" w:rsidRDefault="00004CF3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p w:rsidR="0093136E" w:rsidRDefault="0093136E" w:rsidP="008A2E2E">
      <w:pPr>
        <w:spacing w:after="0" w:line="240" w:lineRule="auto"/>
        <w:rPr>
          <w:rFonts w:cs="B Nazanin"/>
          <w:sz w:val="26"/>
          <w:szCs w:val="26"/>
          <w:rtl/>
        </w:rPr>
      </w:pPr>
    </w:p>
    <w:p w:rsidR="00D53ABF" w:rsidRPr="00D53ABF" w:rsidRDefault="00A60990" w:rsidP="00CA42F5">
      <w:pPr>
        <w:pStyle w:val="ListParagraph"/>
        <w:numPr>
          <w:ilvl w:val="0"/>
          <w:numId w:val="4"/>
        </w:numPr>
        <w:ind w:left="-24" w:hanging="74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C06AEE">
        <w:rPr>
          <w:rFonts w:cs="B Nazanin" w:hint="cs"/>
          <w:b/>
          <w:bCs/>
          <w:sz w:val="26"/>
          <w:szCs w:val="26"/>
          <w:rtl/>
        </w:rPr>
        <w:t>-</w:t>
      </w:r>
      <w:r w:rsidR="00CA42F5">
        <w:rPr>
          <w:rFonts w:cs="B Nazanin" w:hint="cs"/>
          <w:b/>
          <w:bCs/>
          <w:sz w:val="26"/>
          <w:szCs w:val="26"/>
          <w:rtl/>
        </w:rPr>
        <w:t>7</w:t>
      </w:r>
      <w:r w:rsidR="00C06AEE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53ABF" w:rsidRPr="00D53ABF">
        <w:rPr>
          <w:rFonts w:cs="B Nazanin" w:hint="cs"/>
          <w:b/>
          <w:bCs/>
          <w:sz w:val="26"/>
          <w:szCs w:val="26"/>
          <w:rtl/>
        </w:rPr>
        <w:t xml:space="preserve">مشخصات کلی صنایع و واحدهای تولیدی فعال بزرگ </w:t>
      </w:r>
      <w:r w:rsidR="00427632">
        <w:rPr>
          <w:rFonts w:cs="B Nazanin" w:hint="cs"/>
          <w:b/>
          <w:bCs/>
          <w:sz w:val="26"/>
          <w:szCs w:val="26"/>
          <w:rtl/>
        </w:rPr>
        <w:t>شهرستان</w:t>
      </w:r>
      <w:r w:rsidR="00D53ABF" w:rsidRPr="00D53ABF">
        <w:rPr>
          <w:rFonts w:cs="B Nazanin" w:hint="cs"/>
          <w:b/>
          <w:bCs/>
          <w:sz w:val="26"/>
          <w:szCs w:val="26"/>
          <w:rtl/>
        </w:rPr>
        <w:t xml:space="preserve"> مرتبط با زمینه فعالیت مرکز رشد:</w:t>
      </w:r>
    </w:p>
    <w:tbl>
      <w:tblPr>
        <w:bidiVisual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095"/>
        <w:gridCol w:w="1498"/>
        <w:gridCol w:w="1521"/>
        <w:gridCol w:w="1457"/>
        <w:gridCol w:w="1835"/>
        <w:gridCol w:w="1385"/>
      </w:tblGrid>
      <w:tr w:rsidR="00BA02B5" w:rsidRPr="00BD4382" w:rsidTr="004307EC">
        <w:trPr>
          <w:trHeight w:val="440"/>
          <w:jc w:val="center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095" w:type="dxa"/>
            <w:vMerge w:val="restart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نام واحد / صنعت</w:t>
            </w:r>
          </w:p>
        </w:tc>
        <w:tc>
          <w:tcPr>
            <w:tcW w:w="1498" w:type="dxa"/>
            <w:vMerge w:val="restart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زمینه فعالیت / نوع محصول</w:t>
            </w:r>
          </w:p>
        </w:tc>
        <w:tc>
          <w:tcPr>
            <w:tcW w:w="2978" w:type="dxa"/>
            <w:gridSpan w:val="2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مالکیت</w:t>
            </w:r>
          </w:p>
        </w:tc>
        <w:tc>
          <w:tcPr>
            <w:tcW w:w="1835" w:type="dxa"/>
            <w:vMerge w:val="restart"/>
            <w:shd w:val="clear" w:color="auto" w:fill="BFBFBF" w:themeFill="background1" w:themeFillShade="BF"/>
          </w:tcPr>
          <w:p w:rsidR="00BA02B5" w:rsidRPr="00403ABF" w:rsidRDefault="00BA02B5" w:rsidP="00D53AB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نوع مشارکت/نحوه همكاري</w:t>
            </w:r>
            <w:r>
              <w:rPr>
                <w:rStyle w:val="FootnoteReference"/>
                <w:rFonts w:cs="B Nazanin"/>
                <w:b/>
                <w:bCs/>
                <w:sz w:val="26"/>
                <w:szCs w:val="26"/>
                <w:rtl/>
              </w:rPr>
              <w:footnoteReference w:id="2"/>
            </w:r>
          </w:p>
        </w:tc>
        <w:tc>
          <w:tcPr>
            <w:tcW w:w="1385" w:type="dxa"/>
            <w:vMerge w:val="restart"/>
            <w:shd w:val="clear" w:color="auto" w:fill="BFBFBF" w:themeFill="background1" w:themeFillShade="BF"/>
          </w:tcPr>
          <w:p w:rsidR="00BA02B5" w:rsidRDefault="00BA02B5" w:rsidP="00D53AB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BA02B5" w:rsidRDefault="00BA02B5" w:rsidP="00D53AB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محل استقرار</w:t>
            </w:r>
          </w:p>
        </w:tc>
      </w:tr>
      <w:tr w:rsidR="00BA02B5" w:rsidRPr="00BD4382" w:rsidTr="004307EC">
        <w:trPr>
          <w:trHeight w:val="46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خصوصی</w:t>
            </w:r>
          </w:p>
        </w:tc>
        <w:tc>
          <w:tcPr>
            <w:tcW w:w="1457" w:type="dxa"/>
            <w:shd w:val="clear" w:color="auto" w:fill="BFBFBF" w:themeFill="background1" w:themeFillShade="BF"/>
            <w:vAlign w:val="center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3ABF">
              <w:rPr>
                <w:rFonts w:cs="B Nazanin" w:hint="cs"/>
                <w:b/>
                <w:bCs/>
                <w:sz w:val="26"/>
                <w:szCs w:val="26"/>
                <w:rtl/>
              </w:rPr>
              <w:t>دولتی</w:t>
            </w:r>
          </w:p>
        </w:tc>
        <w:tc>
          <w:tcPr>
            <w:tcW w:w="1835" w:type="dxa"/>
            <w:vMerge/>
            <w:shd w:val="clear" w:color="auto" w:fill="auto"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5" w:type="dxa"/>
            <w:vMerge/>
          </w:tcPr>
          <w:p w:rsidR="00BA02B5" w:rsidRPr="00403ABF" w:rsidRDefault="00BA02B5" w:rsidP="00B049A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5D53" w:rsidRPr="00BD4382" w:rsidTr="004307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D4382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5" w:type="dxa"/>
          </w:tcPr>
          <w:p w:rsidR="00715D53" w:rsidRPr="00BD4382" w:rsidRDefault="00715D53" w:rsidP="00B049A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BA0C0D" w:rsidRDefault="00BA0C0D" w:rsidP="00B049A6">
      <w:pPr>
        <w:rPr>
          <w:rFonts w:cs="B Nazanin"/>
          <w:sz w:val="26"/>
          <w:szCs w:val="26"/>
          <w:rtl/>
        </w:rPr>
      </w:pPr>
    </w:p>
    <w:p w:rsidR="00453188" w:rsidRDefault="00A60990" w:rsidP="00FC0FC7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10</w:t>
      </w:r>
      <w:r w:rsidR="00C476AA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896FCB" w:rsidRPr="00896FCB">
        <w:rPr>
          <w:rFonts w:cs="B Nazanin" w:hint="cs"/>
          <w:b/>
          <w:bCs/>
          <w:sz w:val="26"/>
          <w:szCs w:val="26"/>
          <w:rtl/>
        </w:rPr>
        <w:t xml:space="preserve">تجزیه و تحلیل براساس مدل </w:t>
      </w:r>
      <w:r w:rsidR="00453188">
        <w:rPr>
          <w:rFonts w:cs="B Nazanin"/>
          <w:b/>
          <w:bCs/>
          <w:sz w:val="26"/>
          <w:szCs w:val="26"/>
        </w:rPr>
        <w:t xml:space="preserve"> </w:t>
      </w:r>
      <w:r w:rsidR="00896FCB" w:rsidRPr="00896FCB">
        <w:rPr>
          <w:rFonts w:cs="B Nazanin"/>
          <w:b/>
          <w:bCs/>
          <w:sz w:val="26"/>
          <w:szCs w:val="26"/>
        </w:rPr>
        <w:t>SWOT</w:t>
      </w:r>
      <w:r w:rsidR="00453188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>(</w:t>
      </w:r>
      <w:r w:rsidR="00453188">
        <w:rPr>
          <w:rFonts w:cs="B Nazanin" w:hint="cs"/>
          <w:b/>
          <w:bCs/>
          <w:sz w:val="26"/>
          <w:szCs w:val="26"/>
          <w:rtl/>
        </w:rPr>
        <w:t xml:space="preserve">استراتژی مرکز رشد براساس 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>نقاط ضعف</w:t>
      </w:r>
      <w:r w:rsidR="00453188">
        <w:rPr>
          <w:rFonts w:cs="B Nazanin" w:hint="cs"/>
          <w:b/>
          <w:bCs/>
          <w:sz w:val="26"/>
          <w:szCs w:val="26"/>
          <w:rtl/>
        </w:rPr>
        <w:t>/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 xml:space="preserve"> قوت</w:t>
      </w:r>
      <w:r w:rsidR="00453188">
        <w:rPr>
          <w:rFonts w:cs="B Nazanin" w:hint="cs"/>
          <w:b/>
          <w:bCs/>
          <w:sz w:val="26"/>
          <w:szCs w:val="26"/>
          <w:rtl/>
        </w:rPr>
        <w:t>/ فرصتها و تهدیدهای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 xml:space="preserve"> خاص </w:t>
      </w:r>
      <w:r w:rsidR="00FC0FC7">
        <w:rPr>
          <w:rFonts w:cs="B Nazanin" w:hint="cs"/>
          <w:b/>
          <w:bCs/>
          <w:sz w:val="26"/>
          <w:szCs w:val="26"/>
          <w:rtl/>
        </w:rPr>
        <w:t>شهرستان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 xml:space="preserve"> قید شود</w:t>
      </w:r>
      <w:r w:rsidR="00262703">
        <w:rPr>
          <w:rFonts w:cs="B Nazanin" w:hint="cs"/>
          <w:b/>
          <w:bCs/>
          <w:sz w:val="26"/>
          <w:szCs w:val="26"/>
          <w:rtl/>
        </w:rPr>
        <w:t xml:space="preserve"> و از بيان عبارات عمومي و كلي پرهيز گردد.</w:t>
      </w:r>
      <w:r w:rsidR="00453188" w:rsidRPr="00896FCB">
        <w:rPr>
          <w:rFonts w:cs="B Nazanin" w:hint="cs"/>
          <w:b/>
          <w:bCs/>
          <w:sz w:val="26"/>
          <w:szCs w:val="26"/>
          <w:rtl/>
        </w:rPr>
        <w:t>)</w:t>
      </w:r>
    </w:p>
    <w:p w:rsidR="00896FCB" w:rsidRDefault="00896FCB" w:rsidP="00453188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896FCB" w:rsidRDefault="00896FCB" w:rsidP="00896FCB">
      <w:pPr>
        <w:spacing w:after="0"/>
        <w:rPr>
          <w:rFonts w:cs="B Nazanin"/>
          <w:b/>
          <w:bCs/>
          <w:sz w:val="26"/>
          <w:szCs w:val="26"/>
          <w:rtl/>
        </w:rPr>
      </w:pPr>
    </w:p>
    <w:p w:rsidR="00C71FF5" w:rsidRDefault="00C71FF5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C71FF5" w:rsidRDefault="00C71FF5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011434" w:rsidRDefault="00011434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011434" w:rsidRDefault="00011434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011434" w:rsidRDefault="00011434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011434" w:rsidRDefault="00011434" w:rsidP="004B5E93">
      <w:pPr>
        <w:pStyle w:val="ListParagraph"/>
        <w:spacing w:after="0"/>
        <w:ind w:left="-24"/>
        <w:rPr>
          <w:rFonts w:cs="B Nazanin"/>
          <w:b/>
          <w:bCs/>
          <w:sz w:val="26"/>
          <w:szCs w:val="26"/>
          <w:rtl/>
        </w:rPr>
      </w:pPr>
    </w:p>
    <w:p w:rsidR="004B5E93" w:rsidRPr="00A869D9" w:rsidRDefault="00011434" w:rsidP="00D65D85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11</w:t>
      </w:r>
      <w:r w:rsidR="00397648" w:rsidRPr="00A869D9">
        <w:rPr>
          <w:rFonts w:cs="B Nazanin" w:hint="cs"/>
          <w:b/>
          <w:bCs/>
          <w:sz w:val="26"/>
          <w:szCs w:val="26"/>
          <w:rtl/>
        </w:rPr>
        <w:t>- طرح خدمات، حمایتها و تسهیلات</w:t>
      </w:r>
      <w:r w:rsidR="006F7DDC">
        <w:rPr>
          <w:rFonts w:cs="B Nazanin" w:hint="cs"/>
          <w:b/>
          <w:bCs/>
          <w:sz w:val="26"/>
          <w:szCs w:val="26"/>
          <w:rtl/>
        </w:rPr>
        <w:t xml:space="preserve"> مرکز رشد</w:t>
      </w:r>
      <w:r w:rsidR="00D65D8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97648" w:rsidRPr="00A869D9">
        <w:rPr>
          <w:rFonts w:cs="B Nazanin" w:hint="cs"/>
          <w:b/>
          <w:bCs/>
          <w:sz w:val="26"/>
          <w:szCs w:val="26"/>
          <w:rtl/>
        </w:rPr>
        <w:t>:</w:t>
      </w:r>
    </w:p>
    <w:p w:rsidR="00397648" w:rsidRDefault="00A869D9" w:rsidP="00A869D9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p w:rsidR="00A869D9" w:rsidRDefault="00A869D9" w:rsidP="00A869D9">
      <w:pPr>
        <w:spacing w:after="0"/>
        <w:rPr>
          <w:rFonts w:cs="B Nazanin"/>
          <w:sz w:val="26"/>
          <w:szCs w:val="26"/>
          <w:rtl/>
        </w:rPr>
      </w:pPr>
    </w:p>
    <w:p w:rsidR="00A869D9" w:rsidRDefault="00A869D9" w:rsidP="00A869D9">
      <w:pPr>
        <w:spacing w:after="0"/>
        <w:rPr>
          <w:rFonts w:cs="B Nazanin"/>
          <w:sz w:val="26"/>
          <w:szCs w:val="26"/>
          <w:rtl/>
        </w:rPr>
      </w:pPr>
    </w:p>
    <w:p w:rsidR="00A869D9" w:rsidRDefault="00A869D9" w:rsidP="00A869D9">
      <w:pPr>
        <w:spacing w:after="0"/>
        <w:rPr>
          <w:rFonts w:cs="B Nazanin"/>
          <w:sz w:val="26"/>
          <w:szCs w:val="26"/>
          <w:rtl/>
        </w:rPr>
      </w:pPr>
    </w:p>
    <w:p w:rsidR="00A869D9" w:rsidRDefault="00011434" w:rsidP="00A869D9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12</w:t>
      </w:r>
      <w:r w:rsidR="00A869D9" w:rsidRPr="001D126D">
        <w:rPr>
          <w:rFonts w:cs="B Nazanin" w:hint="cs"/>
          <w:b/>
          <w:bCs/>
          <w:sz w:val="26"/>
          <w:szCs w:val="26"/>
          <w:rtl/>
        </w:rPr>
        <w:t xml:space="preserve">- طرح </w:t>
      </w:r>
      <w:r w:rsidR="001D126D" w:rsidRPr="001D126D">
        <w:rPr>
          <w:rFonts w:cs="B Nazanin" w:hint="cs"/>
          <w:b/>
          <w:bCs/>
          <w:sz w:val="26"/>
          <w:szCs w:val="26"/>
          <w:rtl/>
        </w:rPr>
        <w:t xml:space="preserve">مخاطبان : </w:t>
      </w:r>
    </w:p>
    <w:p w:rsidR="00010137" w:rsidRDefault="00011434" w:rsidP="00296CC9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12</w:t>
      </w:r>
      <w:r w:rsidR="00010137" w:rsidRPr="0023558A">
        <w:rPr>
          <w:rFonts w:cs="B Nazanin" w:hint="cs"/>
          <w:sz w:val="26"/>
          <w:szCs w:val="26"/>
          <w:rtl/>
        </w:rPr>
        <w:t>-1- مخاطبان</w:t>
      </w:r>
      <w:r w:rsidR="00E05A95">
        <w:rPr>
          <w:rFonts w:cs="B Nazanin" w:hint="cs"/>
          <w:sz w:val="26"/>
          <w:szCs w:val="26"/>
          <w:rtl/>
        </w:rPr>
        <w:t xml:space="preserve"> اصلي</w:t>
      </w:r>
      <w:r w:rsidR="00010137" w:rsidRPr="0023558A">
        <w:rPr>
          <w:rFonts w:cs="B Nazanin" w:hint="cs"/>
          <w:sz w:val="26"/>
          <w:szCs w:val="26"/>
          <w:rtl/>
        </w:rPr>
        <w:t xml:space="preserve"> مرکز رشد</w:t>
      </w:r>
      <w:r w:rsidR="009D4C7B">
        <w:rPr>
          <w:rFonts w:cs="B Nazanin" w:hint="cs"/>
          <w:sz w:val="26"/>
          <w:szCs w:val="26"/>
          <w:rtl/>
        </w:rPr>
        <w:t xml:space="preserve"> و نحوه جذب آنها</w:t>
      </w:r>
      <w:r w:rsidR="00010137" w:rsidRPr="0023558A">
        <w:rPr>
          <w:rFonts w:cs="B Nazanin" w:hint="cs"/>
          <w:sz w:val="26"/>
          <w:szCs w:val="26"/>
          <w:rtl/>
        </w:rPr>
        <w:t xml:space="preserve"> :</w:t>
      </w:r>
    </w:p>
    <w:p w:rsidR="0023558A" w:rsidRDefault="0023558A" w:rsidP="00A869D9">
      <w:pPr>
        <w:spacing w:after="0"/>
        <w:rPr>
          <w:rFonts w:cs="B Nazanin"/>
          <w:sz w:val="26"/>
          <w:szCs w:val="26"/>
          <w:rtl/>
        </w:rPr>
      </w:pPr>
    </w:p>
    <w:p w:rsidR="0023558A" w:rsidRDefault="0023558A" w:rsidP="00A869D9">
      <w:pPr>
        <w:spacing w:after="0"/>
        <w:rPr>
          <w:rFonts w:cs="B Nazanin"/>
          <w:sz w:val="26"/>
          <w:szCs w:val="26"/>
          <w:rtl/>
        </w:rPr>
      </w:pPr>
    </w:p>
    <w:p w:rsidR="00DC4289" w:rsidRDefault="00DC4289" w:rsidP="00A869D9">
      <w:pPr>
        <w:spacing w:after="0"/>
        <w:rPr>
          <w:rFonts w:cs="B Nazanin"/>
          <w:sz w:val="26"/>
          <w:szCs w:val="26"/>
          <w:rtl/>
        </w:rPr>
      </w:pPr>
    </w:p>
    <w:p w:rsidR="004B65F1" w:rsidRPr="0023558A" w:rsidRDefault="004B65F1" w:rsidP="00A869D9">
      <w:pPr>
        <w:spacing w:after="0"/>
        <w:rPr>
          <w:rFonts w:cs="B Nazanin"/>
          <w:sz w:val="26"/>
          <w:szCs w:val="26"/>
          <w:rtl/>
        </w:rPr>
      </w:pPr>
    </w:p>
    <w:p w:rsidR="00010137" w:rsidRDefault="00011434" w:rsidP="00E05A95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12</w:t>
      </w:r>
      <w:r w:rsidR="00010137" w:rsidRPr="0023558A">
        <w:rPr>
          <w:rFonts w:cs="B Nazanin" w:hint="cs"/>
          <w:sz w:val="26"/>
          <w:szCs w:val="26"/>
          <w:rtl/>
        </w:rPr>
        <w:t>-2- معیارها</w:t>
      </w:r>
      <w:r w:rsidR="00E05A95">
        <w:rPr>
          <w:rFonts w:cs="B Nazanin" w:hint="cs"/>
          <w:sz w:val="26"/>
          <w:szCs w:val="26"/>
          <w:rtl/>
        </w:rPr>
        <w:t xml:space="preserve"> و اولويت هاي</w:t>
      </w:r>
      <w:r w:rsidR="00010137" w:rsidRPr="0023558A">
        <w:rPr>
          <w:rFonts w:cs="B Nazanin" w:hint="cs"/>
          <w:sz w:val="26"/>
          <w:szCs w:val="26"/>
          <w:rtl/>
        </w:rPr>
        <w:t xml:space="preserve"> پذیرش واحدهای فناوری</w:t>
      </w:r>
      <w:r w:rsidR="00C00416">
        <w:rPr>
          <w:rFonts w:cs="B Nazanin" w:hint="cs"/>
          <w:sz w:val="26"/>
          <w:szCs w:val="26"/>
          <w:rtl/>
        </w:rPr>
        <w:t xml:space="preserve"> (توجه به زمينه و اولويت فعاليت فناورانه، ميزان سهم قابل پيش بيني در گردش ما</w:t>
      </w:r>
      <w:r w:rsidR="00152B63">
        <w:rPr>
          <w:rFonts w:cs="B Nazanin" w:hint="cs"/>
          <w:sz w:val="26"/>
          <w:szCs w:val="26"/>
          <w:rtl/>
        </w:rPr>
        <w:t xml:space="preserve">لي مجموع واحدها، ...) </w:t>
      </w:r>
      <w:r w:rsidR="0023558A">
        <w:rPr>
          <w:rFonts w:cs="B Nazanin" w:hint="cs"/>
          <w:sz w:val="26"/>
          <w:szCs w:val="26"/>
          <w:rtl/>
        </w:rPr>
        <w:t>:</w:t>
      </w:r>
    </w:p>
    <w:p w:rsidR="001B2F48" w:rsidRDefault="001B2F48" w:rsidP="00A869D9">
      <w:pPr>
        <w:spacing w:after="0"/>
        <w:rPr>
          <w:rFonts w:cs="B Nazanin"/>
          <w:sz w:val="26"/>
          <w:szCs w:val="26"/>
          <w:rtl/>
        </w:rPr>
      </w:pPr>
    </w:p>
    <w:p w:rsidR="004B65F1" w:rsidRDefault="004B65F1" w:rsidP="00A869D9">
      <w:pPr>
        <w:spacing w:after="0"/>
        <w:rPr>
          <w:rFonts w:cs="B Nazanin"/>
          <w:sz w:val="26"/>
          <w:szCs w:val="26"/>
          <w:rtl/>
        </w:rPr>
      </w:pPr>
    </w:p>
    <w:p w:rsidR="008F6BBC" w:rsidRPr="0023558A" w:rsidRDefault="008F6BBC" w:rsidP="00A869D9">
      <w:pPr>
        <w:spacing w:after="0"/>
        <w:rPr>
          <w:rFonts w:cs="B Nazanin"/>
          <w:sz w:val="26"/>
          <w:szCs w:val="26"/>
          <w:rtl/>
        </w:rPr>
      </w:pPr>
    </w:p>
    <w:p w:rsidR="0099016E" w:rsidRDefault="0099016E" w:rsidP="00A869D9">
      <w:pPr>
        <w:spacing w:after="0"/>
        <w:rPr>
          <w:rFonts w:cs="B Nazanin"/>
          <w:sz w:val="26"/>
          <w:szCs w:val="26"/>
          <w:rtl/>
        </w:rPr>
      </w:pPr>
    </w:p>
    <w:p w:rsidR="00E2113E" w:rsidRPr="0093136E" w:rsidRDefault="0020631B" w:rsidP="00333D07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13</w:t>
      </w:r>
      <w:r w:rsidR="0023558A" w:rsidRPr="0093136E">
        <w:rPr>
          <w:rFonts w:cs="B Nazanin" w:hint="cs"/>
          <w:b/>
          <w:bCs/>
          <w:sz w:val="26"/>
          <w:szCs w:val="26"/>
          <w:rtl/>
        </w:rPr>
        <w:t>-</w:t>
      </w:r>
      <w:r w:rsidR="00E2113E" w:rsidRPr="0093136E">
        <w:rPr>
          <w:rFonts w:cs="B Nazanin" w:hint="cs"/>
          <w:b/>
          <w:bCs/>
          <w:sz w:val="26"/>
          <w:szCs w:val="26"/>
          <w:rtl/>
        </w:rPr>
        <w:t xml:space="preserve"> پیش بینی برنامه زمانبندی پذیرش و نحوه خروج </w:t>
      </w:r>
      <w:r w:rsidR="0023558A" w:rsidRPr="0093136E">
        <w:rPr>
          <w:rFonts w:cs="B Nazanin" w:hint="cs"/>
          <w:b/>
          <w:bCs/>
          <w:sz w:val="26"/>
          <w:szCs w:val="26"/>
          <w:rtl/>
        </w:rPr>
        <w:t>هسته ها و واحدها</w:t>
      </w:r>
      <w:r w:rsidR="00793B0A" w:rsidRPr="0093136E">
        <w:rPr>
          <w:rFonts w:cs="B Nazanin" w:hint="cs"/>
          <w:b/>
          <w:bCs/>
          <w:sz w:val="26"/>
          <w:szCs w:val="26"/>
          <w:rtl/>
        </w:rPr>
        <w:t xml:space="preserve"> و برآورد ارائه تسهیلات و حمایتهای مالی مرکز رشد</w:t>
      </w:r>
      <w:r w:rsidR="00E2113E" w:rsidRPr="0093136E">
        <w:rPr>
          <w:rFonts w:cs="B Nazanin" w:hint="cs"/>
          <w:b/>
          <w:bCs/>
          <w:sz w:val="26"/>
          <w:szCs w:val="26"/>
          <w:rtl/>
        </w:rPr>
        <w:t xml:space="preserve"> در طول برنامه 5 ساله مطابق جدول </w:t>
      </w:r>
      <w:r w:rsidR="00333D07" w:rsidRPr="0093136E">
        <w:rPr>
          <w:rFonts w:cs="B Nazanin" w:hint="cs"/>
          <w:b/>
          <w:bCs/>
          <w:sz w:val="26"/>
          <w:szCs w:val="26"/>
          <w:rtl/>
        </w:rPr>
        <w:t>زیر</w:t>
      </w:r>
      <w:r w:rsidR="00E2113E" w:rsidRPr="0093136E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Ind w:w="-61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743"/>
        <w:gridCol w:w="5670"/>
        <w:gridCol w:w="709"/>
        <w:gridCol w:w="567"/>
        <w:gridCol w:w="691"/>
        <w:gridCol w:w="850"/>
        <w:gridCol w:w="709"/>
        <w:gridCol w:w="709"/>
      </w:tblGrid>
      <w:tr w:rsidR="00C9416B" w:rsidRPr="00FA4D47" w:rsidTr="00BA02B5">
        <w:trPr>
          <w:trHeight w:val="262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F04BFE" w:rsidRDefault="00C9416B" w:rsidP="00403CB0">
            <w:pPr>
              <w:widowControl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دوره</w:t>
            </w:r>
            <w:r w:rsidRPr="00F04BFE">
              <w:rPr>
                <w:rFonts w:ascii="Arial" w:hAnsi="Arial" w:cs="B Nazanin" w:hint="eastAsia"/>
                <w:sz w:val="24"/>
                <w:szCs w:val="24"/>
                <w:rtl/>
              </w:rPr>
              <w:t>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04BFE" w:rsidRDefault="00C9416B" w:rsidP="00403CB0">
            <w:pPr>
              <w:widowControl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فعاليت</w:t>
            </w:r>
            <w:r w:rsidRPr="00F04BFE">
              <w:rPr>
                <w:rFonts w:ascii="Arial" w:hAnsi="Arial" w:cs="B Nazanin" w:hint="eastAsia"/>
                <w:sz w:val="24"/>
                <w:szCs w:val="24"/>
                <w:rtl/>
              </w:rPr>
              <w:t>‌</w:t>
            </w: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هاي اجرايي ساليانه</w:t>
            </w:r>
            <w:r w:rsidRPr="00F04B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مراکز ر</w:t>
            </w:r>
            <w:r w:rsidR="007B7B7B">
              <w:rPr>
                <w:rFonts w:ascii="Arial" w:hAnsi="Arial" w:cs="B Nazanin" w:hint="cs"/>
                <w:sz w:val="24"/>
                <w:szCs w:val="24"/>
                <w:rtl/>
              </w:rPr>
              <w:t>شد</w:t>
            </w:r>
          </w:p>
        </w:tc>
        <w:tc>
          <w:tcPr>
            <w:tcW w:w="42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F04BFE" w:rsidRDefault="00C9416B" w:rsidP="00403CB0">
            <w:pPr>
              <w:widowControl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اهداف کمي و برنامه اي</w:t>
            </w:r>
          </w:p>
        </w:tc>
      </w:tr>
      <w:tr w:rsidR="00C9416B" w:rsidRPr="00FA4D47" w:rsidTr="00BA02B5">
        <w:trPr>
          <w:trHeight w:val="366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A4D47" w:rsidRDefault="00C9416B" w:rsidP="00403CB0">
            <w:pPr>
              <w:widowControl w:val="0"/>
              <w:ind w:firstLine="39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A4D47" w:rsidRDefault="00C9416B" w:rsidP="00403CB0">
            <w:pPr>
              <w:widowControl w:val="0"/>
              <w:ind w:firstLine="39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دوم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سوم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چهارم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پنجم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416B" w:rsidRPr="00172889" w:rsidRDefault="00C9416B" w:rsidP="00403CB0">
            <w:pPr>
              <w:widowControl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جمع کل</w:t>
            </w:r>
          </w:p>
        </w:tc>
      </w:tr>
      <w:tr w:rsidR="00C9416B" w:rsidRPr="00FA4D47" w:rsidTr="00343E3C">
        <w:trPr>
          <w:trHeight w:val="34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right="113"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4D47">
              <w:rPr>
                <w:rFonts w:ascii="Arial" w:hAnsi="Arial" w:cs="B Nazanin" w:hint="cs"/>
                <w:sz w:val="24"/>
                <w:szCs w:val="24"/>
                <w:rtl/>
              </w:rPr>
              <w:t>رشد مقدماتی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هسته‌های پذیرش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C9416B" w:rsidRPr="00FA4D47" w:rsidTr="000A3713">
        <w:trPr>
          <w:trHeight w:val="26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هسته‌های انتقالي از سال قبل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0451FC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C9416B" w:rsidRPr="00FA4D47" w:rsidTr="000A3713">
        <w:trPr>
          <w:trHeight w:val="30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11FBD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تعداد هسته هاي خارج </w:t>
            </w:r>
            <w:r w:rsidR="00AE7196" w:rsidRPr="00172889">
              <w:rPr>
                <w:rFonts w:ascii="Arial" w:hAnsi="Arial" w:cs="B Nazanin" w:hint="cs"/>
                <w:sz w:val="18"/>
                <w:szCs w:val="18"/>
                <w:rtl/>
              </w:rPr>
              <w:t>شده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 موفق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C9416B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11FBD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تعداد هسته هاي خارج </w:t>
            </w:r>
            <w:r w:rsidR="00AE7196" w:rsidRPr="00172889">
              <w:rPr>
                <w:rFonts w:ascii="Arial" w:hAnsi="Arial" w:cs="B Nazanin" w:hint="cs"/>
                <w:sz w:val="18"/>
                <w:szCs w:val="18"/>
                <w:rtl/>
              </w:rPr>
              <w:t>شده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 ناموفق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C9416B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تعداد هسته هاي خارج شده از دوره رشد مقدماتي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258C2" w:rsidRDefault="001258C2" w:rsidP="00066FC7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1258C2" w:rsidRPr="00FA4D47" w:rsidTr="00343E3C">
        <w:trPr>
          <w:trHeight w:val="307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مجموع هسته</w:t>
            </w:r>
            <w:r w:rsidRPr="00172889">
              <w:rPr>
                <w:rFonts w:ascii="Arial" w:hAnsi="Arial" w:cs="B Nazanin" w:hint="eastAsia"/>
                <w:sz w:val="18"/>
                <w:szCs w:val="18"/>
                <w:rtl/>
              </w:rPr>
              <w:t>‌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های مستقر در پایان سال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(انتقالي به سال بعد)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/>
                <w:sz w:val="18"/>
                <w:szCs w:val="18"/>
              </w:rPr>
              <w:t>-</w:t>
            </w:r>
          </w:p>
        </w:tc>
      </w:tr>
      <w:tr w:rsidR="001258C2" w:rsidRPr="00FA4D47" w:rsidTr="00BB76B1">
        <w:trPr>
          <w:trHeight w:val="10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CE75AE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متوسط حمایت از هر هسته (میلیون ریال)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AA532A">
        <w:trPr>
          <w:trHeight w:val="406"/>
          <w:jc w:val="center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4D47">
              <w:br w:type="page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11FBD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اعتبار لازم برای حمایت از هسته ها (میلیون ریال)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343E3C">
        <w:trPr>
          <w:trHeight w:val="177"/>
          <w:jc w:val="center"/>
        </w:trPr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4D47">
              <w:rPr>
                <w:rFonts w:ascii="Arial" w:hAnsi="Arial" w:cs="B Nazanin" w:hint="cs"/>
                <w:sz w:val="24"/>
                <w:szCs w:val="24"/>
                <w:rtl/>
              </w:rPr>
              <w:t>رشد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واحدهای فناور نوپای پذیرش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457FA6">
        <w:trPr>
          <w:trHeight w:val="288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واحدهای فناور انتقالي از سال قبل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1258C2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11FBD">
            <w:pPr>
              <w:widowControl w:val="0"/>
              <w:spacing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هسته های موفق انتقال یافته از مرحله رشد مقدماتی به مرحله رشد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واحدهاي فناور خارج شده موفق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واحدهاي فناور خارج شده ناموفق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066FC7">
            <w:pPr>
              <w:widowControl w:val="0"/>
              <w:spacing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واحدهاي فناور خارج شده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از دوره رشد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343E3C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مجموع واحدهای فناور مستقر در پایان سال</w:t>
            </w:r>
            <w:r w:rsidR="005A6A5E">
              <w:rPr>
                <w:rFonts w:ascii="Arial" w:hAnsi="Arial" w:cs="B Nazanin" w:hint="cs"/>
                <w:sz w:val="18"/>
                <w:szCs w:val="18"/>
                <w:rtl/>
              </w:rPr>
              <w:t xml:space="preserve"> (انتقالي به سال بعد)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/>
                <w:sz w:val="18"/>
                <w:szCs w:val="18"/>
              </w:rPr>
              <w:t>-</w:t>
            </w:r>
          </w:p>
        </w:tc>
      </w:tr>
      <w:tr w:rsidR="00D05E1A" w:rsidRPr="00FA4D47" w:rsidTr="00BB76B1">
        <w:trPr>
          <w:trHeight w:val="424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C7612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متوسط حمایت از هر واحد فناور در سال (میلیون ریال)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457FA6">
        <w:trPr>
          <w:trHeight w:val="342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اعتبار لازم برای حمایت از واحدهای فناور (میلیون ریال)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343E3C">
        <w:trPr>
          <w:trHeight w:val="244"/>
          <w:jc w:val="center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firstLine="39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11FBD">
            <w:pPr>
              <w:widowControl w:val="0"/>
              <w:spacing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جمع کل اعتبار لازم برای حمایت از هسته ها و  واحدهای فناور مرکز رشد در سال (میلیون ریال)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457FA6">
        <w:trPr>
          <w:trHeight w:val="343"/>
          <w:jc w:val="center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firstLine="39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99016E">
            <w:pPr>
              <w:widowControl w:val="0"/>
              <w:spacing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  <w:rtl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فضای استقرار واحدها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بصورت تجميعي (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مترمربع)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5E1A" w:rsidRPr="00172889" w:rsidRDefault="005D0A34" w:rsidP="00172889">
            <w:pPr>
              <w:widowControl w:val="0"/>
              <w:spacing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</w:tbl>
    <w:p w:rsidR="00D20776" w:rsidRDefault="00D20776" w:rsidP="000070D7">
      <w:pPr>
        <w:bidi w:val="0"/>
        <w:jc w:val="right"/>
        <w:rPr>
          <w:rFonts w:cs="B Nazanin"/>
          <w:b/>
          <w:bCs/>
          <w:sz w:val="26"/>
          <w:szCs w:val="26"/>
          <w:rtl/>
        </w:rPr>
      </w:pPr>
    </w:p>
    <w:p w:rsidR="0049190B" w:rsidRDefault="0049190B" w:rsidP="0049190B">
      <w:pPr>
        <w:bidi w:val="0"/>
        <w:jc w:val="right"/>
        <w:rPr>
          <w:rFonts w:cs="B Nazanin"/>
          <w:b/>
          <w:bCs/>
          <w:sz w:val="26"/>
          <w:szCs w:val="26"/>
          <w:rtl/>
        </w:rPr>
      </w:pPr>
    </w:p>
    <w:p w:rsidR="00AB14F7" w:rsidRDefault="00AA476D" w:rsidP="005D0A34">
      <w:pPr>
        <w:bidi w:val="0"/>
        <w:jc w:val="right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14</w:t>
      </w:r>
      <w:r w:rsidR="00AB14F7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5D0A34">
        <w:rPr>
          <w:rFonts w:cs="B Nazanin" w:hint="cs"/>
          <w:b/>
          <w:bCs/>
          <w:sz w:val="26"/>
          <w:szCs w:val="26"/>
          <w:rtl/>
        </w:rPr>
        <w:t>برنامه</w:t>
      </w:r>
      <w:r w:rsidR="00AB14F7">
        <w:rPr>
          <w:rFonts w:cs="B Nazanin" w:hint="cs"/>
          <w:b/>
          <w:bCs/>
          <w:sz w:val="26"/>
          <w:szCs w:val="26"/>
          <w:rtl/>
        </w:rPr>
        <w:t xml:space="preserve"> مالی :</w:t>
      </w:r>
    </w:p>
    <w:p w:rsidR="002E4DAE" w:rsidRPr="00FA7A60" w:rsidRDefault="00011434" w:rsidP="009944EA">
      <w:pPr>
        <w:ind w:left="36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AA476D">
        <w:rPr>
          <w:rFonts w:cs="B Nazanin" w:hint="cs"/>
          <w:b/>
          <w:bCs/>
          <w:sz w:val="26"/>
          <w:szCs w:val="26"/>
          <w:rtl/>
        </w:rPr>
        <w:t>4</w:t>
      </w:r>
      <w:r w:rsidR="003018A2">
        <w:rPr>
          <w:rFonts w:cs="B Nazanin" w:hint="cs"/>
          <w:b/>
          <w:bCs/>
          <w:sz w:val="26"/>
          <w:szCs w:val="26"/>
          <w:rtl/>
        </w:rPr>
        <w:t>-1-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برآورد هزینه</w:t>
      </w:r>
      <w:r w:rsidR="002E4DAE" w:rsidRPr="00FA7A60">
        <w:rPr>
          <w:rFonts w:cs="B Nazanin"/>
          <w:b/>
          <w:bCs/>
          <w:sz w:val="26"/>
          <w:szCs w:val="26"/>
          <w:rtl/>
        </w:rPr>
        <w:softHyphen/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های </w:t>
      </w:r>
      <w:r w:rsidR="009F4699">
        <w:rPr>
          <w:rFonts w:cs="B Nazanin" w:hint="cs"/>
          <w:b/>
          <w:bCs/>
          <w:sz w:val="26"/>
          <w:szCs w:val="26"/>
          <w:rtl/>
        </w:rPr>
        <w:t xml:space="preserve">ثابت و اولیه 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>راه</w:t>
      </w:r>
      <w:r w:rsidR="002E4DAE" w:rsidRPr="00FA7A60">
        <w:rPr>
          <w:rFonts w:cs="B Nazanin"/>
          <w:b/>
          <w:bCs/>
          <w:sz w:val="26"/>
          <w:szCs w:val="26"/>
          <w:rtl/>
        </w:rPr>
        <w:softHyphen/>
      </w:r>
      <w:r w:rsidR="002E4DAE" w:rsidRPr="00FA7A60">
        <w:rPr>
          <w:rFonts w:cs="B Nazanin" w:hint="cs"/>
          <w:b/>
          <w:bCs/>
          <w:sz w:val="26"/>
          <w:szCs w:val="26"/>
          <w:rtl/>
        </w:rPr>
        <w:t>اندازی مرکز رشد</w:t>
      </w:r>
      <w:r w:rsidR="002E4DAE">
        <w:rPr>
          <w:rFonts w:cs="B Nazanin" w:hint="cs"/>
          <w:b/>
          <w:bCs/>
          <w:sz w:val="26"/>
          <w:szCs w:val="26"/>
          <w:rtl/>
        </w:rPr>
        <w:t>: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E4DAE">
        <w:rPr>
          <w:rFonts w:cs="B Nazanin" w:hint="cs"/>
          <w:b/>
          <w:bCs/>
          <w:sz w:val="26"/>
          <w:szCs w:val="26"/>
          <w:rtl/>
        </w:rPr>
        <w:t>(</w:t>
      </w:r>
      <w:r w:rsidR="009944EA">
        <w:rPr>
          <w:rFonts w:cs="B Nazanin" w:hint="cs"/>
          <w:b/>
          <w:bCs/>
          <w:sz w:val="26"/>
          <w:szCs w:val="26"/>
          <w:rtl/>
        </w:rPr>
        <w:t>مبالغ</w:t>
      </w:r>
      <w:r w:rsidR="002E4DAE">
        <w:rPr>
          <w:rFonts w:cs="B Nazanin" w:hint="cs"/>
          <w:b/>
          <w:bCs/>
          <w:sz w:val="26"/>
          <w:szCs w:val="26"/>
          <w:rtl/>
        </w:rPr>
        <w:t xml:space="preserve"> به میلیون ریال)</w:t>
      </w:r>
    </w:p>
    <w:tbl>
      <w:tblPr>
        <w:bidiVisual/>
        <w:tblW w:w="0" w:type="auto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05"/>
        <w:gridCol w:w="2532"/>
        <w:gridCol w:w="1080"/>
        <w:gridCol w:w="1080"/>
        <w:gridCol w:w="1170"/>
        <w:gridCol w:w="1296"/>
        <w:gridCol w:w="1177"/>
      </w:tblGrid>
      <w:tr w:rsidR="002E4DAE" w:rsidRPr="00BD4382" w:rsidTr="00BA02B5">
        <w:trPr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102A0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637" w:type="dxa"/>
            <w:gridSpan w:val="2"/>
            <w:shd w:val="clear" w:color="auto" w:fill="BFBFBF" w:themeFill="background1" w:themeFillShade="BF"/>
            <w:vAlign w:val="center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102A0">
              <w:rPr>
                <w:rFonts w:cs="B Nazanin" w:hint="cs"/>
                <w:b/>
                <w:bCs/>
                <w:sz w:val="26"/>
                <w:szCs w:val="26"/>
                <w:rtl/>
              </w:rPr>
              <w:t>موضوع مورد هزینه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2E4DAE" w:rsidRPr="001102A0" w:rsidRDefault="002E4DAE" w:rsidP="00C858D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</w:tr>
      <w:tr w:rsidR="002C430F" w:rsidRPr="00BD4382" w:rsidTr="00051731">
        <w:trPr>
          <w:trHeight w:val="620"/>
          <w:jc w:val="center"/>
        </w:trPr>
        <w:tc>
          <w:tcPr>
            <w:tcW w:w="709" w:type="dxa"/>
            <w:vMerge w:val="restart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05" w:type="dxa"/>
            <w:vMerge w:val="restart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هزینه های عمران</w:t>
            </w:r>
            <w:r w:rsidR="00AB0C6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32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خرید و یا احداث ساختمان</w:t>
            </w: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430F" w:rsidRPr="00BD4382" w:rsidTr="00051731">
        <w:trPr>
          <w:trHeight w:val="620"/>
          <w:jc w:val="center"/>
        </w:trPr>
        <w:tc>
          <w:tcPr>
            <w:tcW w:w="709" w:type="dxa"/>
            <w:vMerge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5" w:type="dxa"/>
            <w:vMerge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2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تعمیرات</w:t>
            </w:r>
            <w:r w:rsidR="00FF4338" w:rsidRPr="00C858DF">
              <w:rPr>
                <w:rFonts w:cs="B Nazanin" w:hint="cs"/>
                <w:sz w:val="24"/>
                <w:szCs w:val="24"/>
                <w:rtl/>
              </w:rPr>
              <w:t xml:space="preserve"> و نگهداری ساختمان</w:t>
            </w: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430F" w:rsidRPr="00BD4382" w:rsidTr="00527070">
        <w:trPr>
          <w:jc w:val="center"/>
        </w:trPr>
        <w:tc>
          <w:tcPr>
            <w:tcW w:w="709" w:type="dxa"/>
            <w:vMerge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5" w:type="dxa"/>
            <w:vMerge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تجهیزات زیربنایی</w:t>
            </w: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C430F" w:rsidRPr="00C858DF" w:rsidRDefault="002C430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4338" w:rsidRPr="00BD4382" w:rsidTr="00527070">
        <w:trPr>
          <w:jc w:val="center"/>
        </w:trPr>
        <w:tc>
          <w:tcPr>
            <w:tcW w:w="709" w:type="dxa"/>
            <w:vMerge w:val="restart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5" w:type="dxa"/>
            <w:vMerge w:val="restart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C858DF"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های ستادی </w:t>
            </w:r>
          </w:p>
        </w:tc>
        <w:tc>
          <w:tcPr>
            <w:tcW w:w="2532" w:type="dxa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نیروی انسانی </w:t>
            </w:r>
            <w:r w:rsidRPr="00C858DF">
              <w:rPr>
                <w:rFonts w:cs="B Nazanin" w:hint="cs"/>
                <w:rtl/>
              </w:rPr>
              <w:t>(حقوق و دستمزد)</w:t>
            </w:r>
          </w:p>
        </w:tc>
        <w:tc>
          <w:tcPr>
            <w:tcW w:w="1080" w:type="dxa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4338" w:rsidRPr="00BD4382" w:rsidTr="00692904">
        <w:trPr>
          <w:trHeight w:val="332"/>
          <w:jc w:val="center"/>
        </w:trPr>
        <w:tc>
          <w:tcPr>
            <w:tcW w:w="709" w:type="dxa"/>
            <w:vMerge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5" w:type="dxa"/>
            <w:vMerge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2" w:type="dxa"/>
            <w:vAlign w:val="center"/>
          </w:tcPr>
          <w:p w:rsidR="00FF4338" w:rsidRPr="00C858DF" w:rsidRDefault="006B33E7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ملزومات اداری</w:t>
            </w:r>
          </w:p>
        </w:tc>
        <w:tc>
          <w:tcPr>
            <w:tcW w:w="1080" w:type="dxa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FF4338" w:rsidRPr="00C858DF" w:rsidRDefault="00FF4338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4519" w:rsidRPr="00BD4382" w:rsidTr="00876179">
        <w:trPr>
          <w:trHeight w:val="647"/>
          <w:jc w:val="center"/>
        </w:trPr>
        <w:tc>
          <w:tcPr>
            <w:tcW w:w="709" w:type="dxa"/>
            <w:vMerge w:val="restart"/>
            <w:vAlign w:val="center"/>
          </w:tcPr>
          <w:p w:rsidR="00004519" w:rsidRPr="00C858DF" w:rsidRDefault="00C858D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05" w:type="dxa"/>
            <w:vMerge w:val="restart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هزینه های </w:t>
            </w:r>
            <w:r w:rsidR="00FF4338" w:rsidRPr="00C858DF">
              <w:rPr>
                <w:rFonts w:cs="B Nazanin" w:hint="cs"/>
                <w:sz w:val="24"/>
                <w:szCs w:val="24"/>
                <w:rtl/>
              </w:rPr>
              <w:t>حمایت از واحدها</w:t>
            </w:r>
          </w:p>
        </w:tc>
        <w:tc>
          <w:tcPr>
            <w:tcW w:w="2532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ارائه خدمات </w:t>
            </w:r>
          </w:p>
        </w:tc>
        <w:tc>
          <w:tcPr>
            <w:tcW w:w="1080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4519" w:rsidRPr="00BD4382" w:rsidTr="00876179">
        <w:trPr>
          <w:trHeight w:val="539"/>
          <w:jc w:val="center"/>
        </w:trPr>
        <w:tc>
          <w:tcPr>
            <w:tcW w:w="709" w:type="dxa"/>
            <w:vMerge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5" w:type="dxa"/>
            <w:vMerge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2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C858DF"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های مالی </w:t>
            </w:r>
          </w:p>
        </w:tc>
        <w:tc>
          <w:tcPr>
            <w:tcW w:w="1080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004519" w:rsidRPr="00C858DF" w:rsidRDefault="00004519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4DAE" w:rsidRPr="00BD4382" w:rsidTr="00527070">
        <w:trPr>
          <w:jc w:val="center"/>
        </w:trPr>
        <w:tc>
          <w:tcPr>
            <w:tcW w:w="709" w:type="dxa"/>
            <w:vAlign w:val="center"/>
          </w:tcPr>
          <w:p w:rsidR="002E4DAE" w:rsidRPr="00C858DF" w:rsidRDefault="00C858D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37" w:type="dxa"/>
            <w:gridSpan w:val="2"/>
            <w:vAlign w:val="center"/>
          </w:tcPr>
          <w:p w:rsidR="002E4DAE" w:rsidRPr="00C858DF" w:rsidRDefault="00D1666F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سایر هزینه ها </w:t>
            </w:r>
            <w:r w:rsidRPr="00C858DF">
              <w:rPr>
                <w:rFonts w:cs="B Nazanin" w:hint="cs"/>
                <w:rtl/>
              </w:rPr>
              <w:t>(هزینه های پیش بینی نشده)</w:t>
            </w:r>
          </w:p>
        </w:tc>
        <w:tc>
          <w:tcPr>
            <w:tcW w:w="1080" w:type="dxa"/>
            <w:vAlign w:val="center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4DAE" w:rsidRPr="00BD4382" w:rsidTr="00692904">
        <w:trPr>
          <w:trHeight w:val="449"/>
          <w:jc w:val="center"/>
        </w:trPr>
        <w:tc>
          <w:tcPr>
            <w:tcW w:w="4346" w:type="dxa"/>
            <w:gridSpan w:val="3"/>
            <w:vAlign w:val="center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080" w:type="dxa"/>
            <w:vAlign w:val="center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2E4DAE" w:rsidRPr="00C858DF" w:rsidRDefault="002E4DAE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053F5" w:rsidRDefault="00C053F5" w:rsidP="00C053F5">
      <w:pPr>
        <w:ind w:left="36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14</w:t>
      </w:r>
      <w:r w:rsidR="00E97AE1">
        <w:rPr>
          <w:rFonts w:cs="B Nazanin" w:hint="cs"/>
          <w:b/>
          <w:bCs/>
          <w:sz w:val="26"/>
          <w:szCs w:val="26"/>
          <w:rtl/>
        </w:rPr>
        <w:t>-2-پیش بینی درآمد</w:t>
      </w:r>
      <w:r w:rsidR="00E97AE1" w:rsidRPr="00FA7A60">
        <w:rPr>
          <w:rFonts w:cs="B Nazanin" w:hint="cs"/>
          <w:b/>
          <w:bCs/>
          <w:sz w:val="26"/>
          <w:szCs w:val="26"/>
          <w:rtl/>
        </w:rPr>
        <w:t xml:space="preserve"> مرکز رشد</w:t>
      </w:r>
    </w:p>
    <w:p w:rsidR="00E97AE1" w:rsidRDefault="00C053F5" w:rsidP="00346686">
      <w:pPr>
        <w:ind w:left="36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درآمد ستادي مركز رشد</w:t>
      </w:r>
      <w:r w:rsidR="0034668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97AE1" w:rsidRPr="00FA7A60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E97AE1">
        <w:rPr>
          <w:rFonts w:cs="B Nazanin" w:hint="cs"/>
          <w:b/>
          <w:bCs/>
          <w:sz w:val="26"/>
          <w:szCs w:val="26"/>
          <w:rtl/>
        </w:rPr>
        <w:t>(</w:t>
      </w:r>
      <w:r w:rsidR="009944EA">
        <w:rPr>
          <w:rFonts w:cs="B Nazanin" w:hint="cs"/>
          <w:b/>
          <w:bCs/>
          <w:sz w:val="26"/>
          <w:szCs w:val="26"/>
          <w:rtl/>
        </w:rPr>
        <w:t>مبالغ</w:t>
      </w:r>
      <w:r w:rsidR="00E97AE1">
        <w:rPr>
          <w:rFonts w:cs="B Nazanin" w:hint="cs"/>
          <w:b/>
          <w:bCs/>
          <w:sz w:val="26"/>
          <w:szCs w:val="26"/>
          <w:rtl/>
        </w:rPr>
        <w:t xml:space="preserve"> به میلیون ریال)</w:t>
      </w:r>
    </w:p>
    <w:tbl>
      <w:tblPr>
        <w:bidiVisual/>
        <w:tblW w:w="10255" w:type="dxa"/>
        <w:tblInd w:w="5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30"/>
        <w:gridCol w:w="1032"/>
        <w:gridCol w:w="1080"/>
        <w:gridCol w:w="1080"/>
        <w:gridCol w:w="1080"/>
        <w:gridCol w:w="1133"/>
      </w:tblGrid>
      <w:tr w:rsidR="00E97AE1" w:rsidRPr="00C7725D" w:rsidTr="00BA02B5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7AE1" w:rsidRPr="005A6E56" w:rsidRDefault="00E97AE1" w:rsidP="00692904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7AE1" w:rsidRPr="005A6E56" w:rsidRDefault="00E97AE1" w:rsidP="00692904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5A6E56" w:rsidRDefault="00E97AE1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اول</w:t>
            </w:r>
            <w:r w:rsidR="00814C82">
              <w:rPr>
                <w:rStyle w:val="FootnoteReference"/>
                <w:rFonts w:ascii="Arial" w:hAnsi="Arial" w:cs="B Nazanin"/>
                <w:b/>
                <w:bCs/>
                <w:sz w:val="26"/>
                <w:szCs w:val="26"/>
                <w:rtl/>
              </w:rPr>
              <w:footnoteReference w:id="3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5A6E56" w:rsidRDefault="00E97AE1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5A6E56" w:rsidRDefault="00E97AE1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5A6E56" w:rsidRDefault="00E97AE1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5A6E56" w:rsidRDefault="00E97AE1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</w:tr>
      <w:tr w:rsidR="00E97AE1" w:rsidRPr="00C7725D" w:rsidTr="00692904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1" w:rsidRPr="001204A2" w:rsidRDefault="00E97AE1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204A2">
              <w:rPr>
                <w:rFonts w:ascii="Arial" w:hAnsi="Arial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از محل اجاره ساختمان و تجهیزات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AE1" w:rsidRPr="00C7725D" w:rsidTr="004F0717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1" w:rsidRPr="001204A2" w:rsidRDefault="00E97AE1" w:rsidP="00692904">
            <w:pPr>
              <w:spacing w:after="0" w:line="240" w:lineRule="atLeast"/>
              <w:ind w:firstLine="39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204A2">
              <w:rPr>
                <w:rFonts w:ascii="Arial" w:hAnsi="Arial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ind w:firstLine="39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برگزاری کارگاهها، سمینارهای آموزشی و ...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AE1" w:rsidRPr="00C7725D" w:rsidTr="004F0717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1" w:rsidRPr="001204A2" w:rsidRDefault="00E97AE1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Default="00E97AE1" w:rsidP="00692904">
            <w:pPr>
              <w:spacing w:after="0" w:line="240" w:lineRule="atLeas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بازپرداخت اعتبارات و تسهیلات اعطایی به واحدها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AE1" w:rsidRPr="00C7725D" w:rsidTr="00692904">
        <w:trPr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1" w:rsidRDefault="00E97AE1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Default="00E97AE1" w:rsidP="00692904">
            <w:pPr>
              <w:spacing w:after="0" w:line="240" w:lineRule="atLeas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بالاسری حاصل از واگذاری قراردادها به واحدهای فناور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AE1" w:rsidRPr="00C7725D" w:rsidTr="004F0717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1" w:rsidRPr="001204A2" w:rsidRDefault="00E97AE1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97AE1" w:rsidRPr="00C7725D" w:rsidRDefault="00E97AE1" w:rsidP="00692904">
            <w:pPr>
              <w:spacing w:after="0" w:line="240" w:lineRule="atLeas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 xml:space="preserve">سایر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C7725D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AE1" w:rsidRPr="00EE24F8" w:rsidTr="004F0717">
        <w:trPr>
          <w:trHeight w:val="432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E1" w:rsidRPr="00986C06" w:rsidRDefault="00E97AE1" w:rsidP="00692904">
            <w:pPr>
              <w:spacing w:after="0" w:line="240" w:lineRule="atLeast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5A6E56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8C4D52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8C4D52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8C4D52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8C4D52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97AE1" w:rsidRPr="008C4D52" w:rsidRDefault="00E97AE1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4DAE" w:rsidRDefault="00011434" w:rsidP="007D49BE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</w:t>
      </w:r>
      <w:r w:rsidR="009539F5">
        <w:rPr>
          <w:rFonts w:cs="B Nazanin" w:hint="cs"/>
          <w:b/>
          <w:bCs/>
          <w:sz w:val="26"/>
          <w:szCs w:val="26"/>
          <w:rtl/>
        </w:rPr>
        <w:t>4</w:t>
      </w:r>
      <w:r w:rsidR="00D13C7A">
        <w:rPr>
          <w:rFonts w:cs="B Nazanin" w:hint="cs"/>
          <w:b/>
          <w:bCs/>
          <w:sz w:val="26"/>
          <w:szCs w:val="26"/>
          <w:rtl/>
        </w:rPr>
        <w:t>-</w:t>
      </w:r>
      <w:r w:rsidR="00E97AE1">
        <w:rPr>
          <w:rFonts w:cs="B Nazanin" w:hint="cs"/>
          <w:b/>
          <w:bCs/>
          <w:sz w:val="26"/>
          <w:szCs w:val="26"/>
          <w:rtl/>
        </w:rPr>
        <w:t>3</w:t>
      </w:r>
      <w:r w:rsidR="002E4DAE">
        <w:rPr>
          <w:rFonts w:cs="B Nazanin" w:hint="cs"/>
          <w:b/>
          <w:bCs/>
          <w:sz w:val="26"/>
          <w:szCs w:val="26"/>
          <w:rtl/>
        </w:rPr>
        <w:t>-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E4DAE">
        <w:rPr>
          <w:rFonts w:cs="B Nazanin" w:hint="cs"/>
          <w:b/>
          <w:bCs/>
          <w:sz w:val="26"/>
          <w:szCs w:val="26"/>
          <w:rtl/>
        </w:rPr>
        <w:t xml:space="preserve">پیش بینی </w:t>
      </w:r>
      <w:r w:rsidR="00D27EE3">
        <w:rPr>
          <w:rFonts w:cs="B Nazanin" w:hint="cs"/>
          <w:b/>
          <w:bCs/>
          <w:sz w:val="26"/>
          <w:szCs w:val="26"/>
          <w:rtl/>
        </w:rPr>
        <w:t xml:space="preserve">تأمین 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منابع مالی مورد </w:t>
      </w:r>
      <w:r w:rsidR="002E4DAE">
        <w:rPr>
          <w:rFonts w:cs="B Nazanin" w:hint="cs"/>
          <w:b/>
          <w:bCs/>
          <w:sz w:val="26"/>
          <w:szCs w:val="26"/>
          <w:rtl/>
        </w:rPr>
        <w:t>نیاز</w:t>
      </w:r>
      <w:r w:rsidR="00103EBB">
        <w:rPr>
          <w:rFonts w:cs="B Nazanin" w:hint="cs"/>
          <w:b/>
          <w:bCs/>
          <w:sz w:val="26"/>
          <w:szCs w:val="26"/>
          <w:rtl/>
        </w:rPr>
        <w:t xml:space="preserve"> :</w:t>
      </w:r>
      <w:r w:rsidR="008368B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95883">
        <w:rPr>
          <w:rFonts w:cs="B Nazanin" w:hint="cs"/>
          <w:b/>
          <w:bCs/>
          <w:sz w:val="26"/>
          <w:szCs w:val="26"/>
          <w:rtl/>
        </w:rPr>
        <w:t>(</w:t>
      </w:r>
      <w:r w:rsidR="009539F5">
        <w:rPr>
          <w:rFonts w:cs="B Nazanin" w:hint="cs"/>
          <w:b/>
          <w:bCs/>
          <w:sz w:val="26"/>
          <w:szCs w:val="26"/>
          <w:rtl/>
        </w:rPr>
        <w:t>مبالغ</w:t>
      </w:r>
      <w:r w:rsidR="00595883">
        <w:rPr>
          <w:rFonts w:cs="B Nazanin" w:hint="cs"/>
          <w:b/>
          <w:bCs/>
          <w:sz w:val="26"/>
          <w:szCs w:val="26"/>
          <w:rtl/>
        </w:rPr>
        <w:t xml:space="preserve"> به میلیون ریال)</w:t>
      </w:r>
    </w:p>
    <w:tbl>
      <w:tblPr>
        <w:bidiVisual/>
        <w:tblW w:w="10255" w:type="dxa"/>
        <w:tblInd w:w="5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30"/>
        <w:gridCol w:w="891"/>
        <w:gridCol w:w="1019"/>
        <w:gridCol w:w="1107"/>
        <w:gridCol w:w="1134"/>
        <w:gridCol w:w="1254"/>
      </w:tblGrid>
      <w:tr w:rsidR="002E4DAE" w:rsidRPr="00C7725D" w:rsidTr="008751CF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4DAE" w:rsidRPr="005A6E56" w:rsidRDefault="002E4DAE" w:rsidP="002E4DAE">
            <w:pPr>
              <w:spacing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4DAE" w:rsidRPr="005A6E56" w:rsidRDefault="002E4DAE" w:rsidP="009A0F45">
            <w:pPr>
              <w:spacing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محل تامین</w:t>
            </w:r>
            <w:r w:rsidR="00BC355F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5A6E56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5A6E56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5A6E56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5A6E56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5A6E56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5A6E5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</w:tr>
      <w:tr w:rsidR="002E4DAE" w:rsidRPr="00C7725D" w:rsidTr="00574EA5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E" w:rsidRPr="001204A2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204A2">
              <w:rPr>
                <w:rFonts w:ascii="Arial" w:hAnsi="Arial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1A6C0E" w:rsidRDefault="00206073" w:rsidP="00BC355F">
            <w:pPr>
              <w:spacing w:line="168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از </w:t>
            </w:r>
            <w:r w:rsidR="00BC355F" w:rsidRPr="001A6C0E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سازمان مؤسس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DAE" w:rsidRPr="00C7725D" w:rsidTr="00574EA5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E" w:rsidRPr="001204A2" w:rsidRDefault="002E4DAE" w:rsidP="002E4DAE">
            <w:pPr>
              <w:spacing w:line="168" w:lineRule="auto"/>
              <w:ind w:firstLine="39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204A2">
              <w:rPr>
                <w:rFonts w:ascii="Arial" w:hAnsi="Arial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BC355F" w:rsidRDefault="00452FFE" w:rsidP="00DB188A">
            <w:pPr>
              <w:spacing w:line="168" w:lineRule="auto"/>
              <w:ind w:firstLine="39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از منابع </w:t>
            </w:r>
            <w:r w:rsidR="00DB188A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استانی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DAE" w:rsidRPr="00C7725D" w:rsidTr="00574EA5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E" w:rsidRPr="001204A2" w:rsidRDefault="002E4DAE" w:rsidP="002E4DAE">
            <w:pPr>
              <w:spacing w:line="168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204A2"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4DAE" w:rsidRPr="00BC355F" w:rsidRDefault="00452FFE" w:rsidP="00DB188A">
            <w:pPr>
              <w:spacing w:line="168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از منابع </w:t>
            </w:r>
            <w:r w:rsidR="00DB188A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ملی</w:t>
            </w:r>
            <w:r w:rsidR="003223C3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23C3" w:rsidRPr="003223C3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(از طريق سازمان مؤسس)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C7725D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188A" w:rsidRPr="00C7725D" w:rsidTr="00574EA5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8A" w:rsidRPr="001204A2" w:rsidRDefault="007C04F7" w:rsidP="002E4DAE">
            <w:pPr>
              <w:spacing w:line="168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B188A" w:rsidRDefault="00DB188A" w:rsidP="00DB188A">
            <w:pPr>
              <w:spacing w:line="168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سایر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B188A" w:rsidRPr="00C7725D" w:rsidRDefault="00DB188A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B188A" w:rsidRPr="00C7725D" w:rsidRDefault="00DB188A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B188A" w:rsidRPr="00C7725D" w:rsidRDefault="00DB188A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B188A" w:rsidRPr="00C7725D" w:rsidRDefault="00DB188A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B188A" w:rsidRPr="00C7725D" w:rsidRDefault="00DB188A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DAE" w:rsidRPr="00EE24F8" w:rsidTr="00574EA5">
        <w:trPr>
          <w:trHeight w:val="405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E" w:rsidRPr="00986C06" w:rsidRDefault="002E4DAE" w:rsidP="002E4DAE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5A6E56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8C4D52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8C4D52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8C4D52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8C4D52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E4DAE" w:rsidRPr="008C4D52" w:rsidRDefault="002E4DAE" w:rsidP="002E4DAE">
            <w:pPr>
              <w:jc w:val="center"/>
              <w:rPr>
                <w:rFonts w:cs="B Yek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04BBA" w:rsidRPr="00FA4D47" w:rsidRDefault="00A04BBA" w:rsidP="00A04BBA">
      <w:pPr>
        <w:spacing w:after="0"/>
        <w:rPr>
          <w:rFonts w:cs="B Nazanin"/>
          <w:sz w:val="26"/>
          <w:szCs w:val="26"/>
        </w:rPr>
      </w:pPr>
    </w:p>
    <w:p w:rsidR="00B60583" w:rsidRDefault="00B60583" w:rsidP="0049724A">
      <w:pPr>
        <w:spacing w:after="0"/>
        <w:ind w:left="3600"/>
        <w:jc w:val="center"/>
        <w:rPr>
          <w:rFonts w:cs="B Nazanin"/>
          <w:sz w:val="26"/>
          <w:szCs w:val="26"/>
          <w:rtl/>
        </w:rPr>
      </w:pPr>
    </w:p>
    <w:p w:rsidR="00E2113E" w:rsidRPr="00FA4D47" w:rsidRDefault="0049724A" w:rsidP="0049724A">
      <w:pPr>
        <w:spacing w:after="0"/>
        <w:ind w:left="3600"/>
        <w:jc w:val="center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تاریخ و امضای بالاترین مقام سازمان موسس</w:t>
      </w:r>
    </w:p>
    <w:sectPr w:rsidR="00E2113E" w:rsidRPr="00FA4D47" w:rsidSect="00DD696E">
      <w:headerReference w:type="default" r:id="rId10"/>
      <w:footerReference w:type="default" r:id="rId11"/>
      <w:pgSz w:w="11906" w:h="16838"/>
      <w:pgMar w:top="432" w:right="562" w:bottom="0" w:left="99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63" w:rsidRDefault="00690B63" w:rsidP="00373260">
      <w:pPr>
        <w:spacing w:after="0" w:line="240" w:lineRule="auto"/>
      </w:pPr>
      <w:r>
        <w:separator/>
      </w:r>
    </w:p>
  </w:endnote>
  <w:endnote w:type="continuationSeparator" w:id="0">
    <w:p w:rsidR="00690B63" w:rsidRDefault="00690B63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803047"/>
      <w:docPartObj>
        <w:docPartGallery w:val="Page Numbers (Bottom of Page)"/>
        <w:docPartUnique/>
      </w:docPartObj>
    </w:sdtPr>
    <w:sdtContent>
      <w:p w:rsidR="001C1C8C" w:rsidRDefault="003F51E6">
        <w:pPr>
          <w:pStyle w:val="Footer"/>
          <w:jc w:val="center"/>
        </w:pPr>
        <w:r w:rsidRPr="00311422">
          <w:rPr>
            <w:sz w:val="20"/>
            <w:szCs w:val="20"/>
          </w:rPr>
          <w:fldChar w:fldCharType="begin"/>
        </w:r>
        <w:r w:rsidR="001C1C8C" w:rsidRPr="00311422">
          <w:rPr>
            <w:sz w:val="20"/>
            <w:szCs w:val="20"/>
          </w:rPr>
          <w:instrText xml:space="preserve"> PAGE   \* MERGEFORMAT </w:instrText>
        </w:r>
        <w:r w:rsidRPr="00311422">
          <w:rPr>
            <w:sz w:val="20"/>
            <w:szCs w:val="20"/>
          </w:rPr>
          <w:fldChar w:fldCharType="separate"/>
        </w:r>
        <w:r w:rsidR="006D4567">
          <w:rPr>
            <w:noProof/>
            <w:sz w:val="20"/>
            <w:szCs w:val="20"/>
            <w:rtl/>
          </w:rPr>
          <w:t>10</w:t>
        </w:r>
        <w:r w:rsidRPr="00311422">
          <w:rPr>
            <w:sz w:val="20"/>
            <w:szCs w:val="20"/>
          </w:rPr>
          <w:fldChar w:fldCharType="end"/>
        </w:r>
      </w:p>
    </w:sdtContent>
  </w:sdt>
  <w:p w:rsidR="001C1C8C" w:rsidRDefault="001C1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63" w:rsidRDefault="00690B63" w:rsidP="00373260">
      <w:pPr>
        <w:spacing w:after="0" w:line="240" w:lineRule="auto"/>
      </w:pPr>
      <w:r>
        <w:separator/>
      </w:r>
    </w:p>
  </w:footnote>
  <w:footnote w:type="continuationSeparator" w:id="0">
    <w:p w:rsidR="00690B63" w:rsidRDefault="00690B63" w:rsidP="00373260">
      <w:pPr>
        <w:spacing w:after="0" w:line="240" w:lineRule="auto"/>
      </w:pPr>
      <w:r>
        <w:continuationSeparator/>
      </w:r>
    </w:p>
  </w:footnote>
  <w:footnote w:id="1">
    <w:p w:rsidR="001C1C8C" w:rsidRPr="00104DDD" w:rsidRDefault="001C1C8C" w:rsidP="00104DDD">
      <w:pPr>
        <w:ind w:left="360"/>
        <w:rPr>
          <w:rFonts w:cs="B Nazanin"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0990">
        <w:rPr>
          <w:rFonts w:cs="B Nazanin" w:hint="cs"/>
          <w:rtl/>
        </w:rPr>
        <w:t>در صورت داشتن بيش از يك ساختمان مستقل، به تعداد ساختمان هاي موجود، اطلاعات بخش فضاهاي داخلي ساختمان مركز رشد تكميل گردد.</w:t>
      </w:r>
    </w:p>
  </w:footnote>
  <w:footnote w:id="2">
    <w:p w:rsidR="00BA02B5" w:rsidRPr="00C476AA" w:rsidRDefault="00BA02B5" w:rsidP="00D53ABF">
      <w:pPr>
        <w:pStyle w:val="FootnoteText"/>
        <w:rPr>
          <w:rFonts w:cs="B Nazanin"/>
        </w:rPr>
      </w:pPr>
      <w:r w:rsidRPr="00C476AA">
        <w:rPr>
          <w:rStyle w:val="FootnoteReference"/>
          <w:rFonts w:cs="B Nazanin"/>
        </w:rPr>
        <w:footnoteRef/>
      </w:r>
      <w:r w:rsidRPr="00C476AA">
        <w:rPr>
          <w:rFonts w:cs="B Nazanin"/>
          <w:rtl/>
        </w:rPr>
        <w:t xml:space="preserve"> </w:t>
      </w:r>
      <w:r w:rsidRPr="00C476AA">
        <w:rPr>
          <w:rFonts w:cs="B Nazanin" w:hint="cs"/>
          <w:rtl/>
        </w:rPr>
        <w:t>نوع مشارکت می تواند بصورت انعقاد تفاهم نامه درقالب حمایت مالی/ همکاری علمی-آموزشی/ همکاری اجرایی/ اختصاص فضا و ... باشد.</w:t>
      </w:r>
    </w:p>
  </w:footnote>
  <w:footnote w:id="3">
    <w:p w:rsidR="00814C82" w:rsidRPr="00FB5669" w:rsidRDefault="00814C82" w:rsidP="0090522E">
      <w:pPr>
        <w:pStyle w:val="FootnoteText"/>
        <w:rPr>
          <w:rFonts w:cs="B Nazanin"/>
          <w:sz w:val="18"/>
          <w:szCs w:val="18"/>
        </w:rPr>
      </w:pPr>
      <w:r w:rsidRPr="00FB5669">
        <w:rPr>
          <w:rStyle w:val="FootnoteReference"/>
          <w:rFonts w:cs="B Nazanin"/>
          <w:sz w:val="18"/>
          <w:szCs w:val="18"/>
        </w:rPr>
        <w:footnoteRef/>
      </w:r>
      <w:r w:rsidRPr="00FB5669">
        <w:rPr>
          <w:rFonts w:cs="B Nazanin"/>
          <w:sz w:val="18"/>
          <w:szCs w:val="18"/>
          <w:rtl/>
        </w:rPr>
        <w:t xml:space="preserve"> </w:t>
      </w:r>
      <w:r w:rsidRPr="00FB5669">
        <w:rPr>
          <w:rFonts w:cs="B Nazanin" w:hint="cs"/>
          <w:sz w:val="18"/>
          <w:szCs w:val="18"/>
          <w:rtl/>
        </w:rPr>
        <w:t>با توجه به اينكه پيش بيني برنامه</w:t>
      </w:r>
      <w:r>
        <w:rPr>
          <w:rFonts w:cs="B Nazanin" w:hint="cs"/>
          <w:sz w:val="18"/>
          <w:szCs w:val="18"/>
          <w:rtl/>
        </w:rPr>
        <w:t xml:space="preserve"> كاري</w:t>
      </w:r>
      <w:r w:rsidRPr="00FB5669">
        <w:rPr>
          <w:rFonts w:cs="B Nazanin" w:hint="cs"/>
          <w:sz w:val="18"/>
          <w:szCs w:val="18"/>
          <w:rtl/>
        </w:rPr>
        <w:t xml:space="preserve"> براي 5 سال آينده از </w:t>
      </w:r>
      <w:r>
        <w:rPr>
          <w:rFonts w:cs="B Nazanin" w:hint="cs"/>
          <w:sz w:val="18"/>
          <w:szCs w:val="18"/>
          <w:rtl/>
        </w:rPr>
        <w:t xml:space="preserve">زمان تقاضا در نظر گرفته مي شود، لذا </w:t>
      </w:r>
      <w:r w:rsidR="00F3471D">
        <w:rPr>
          <w:rFonts w:cs="B Nazanin" w:hint="cs"/>
          <w:sz w:val="18"/>
          <w:szCs w:val="18"/>
          <w:rtl/>
        </w:rPr>
        <w:t xml:space="preserve">منظور از </w:t>
      </w:r>
      <w:r>
        <w:rPr>
          <w:rFonts w:cs="B Nazanin" w:hint="cs"/>
          <w:sz w:val="18"/>
          <w:szCs w:val="18"/>
          <w:rtl/>
        </w:rPr>
        <w:t xml:space="preserve">سال اول، </w:t>
      </w:r>
      <w:r w:rsidR="0090522E">
        <w:rPr>
          <w:rFonts w:cs="B Nazanin" w:hint="cs"/>
          <w:sz w:val="18"/>
          <w:szCs w:val="18"/>
          <w:rtl/>
        </w:rPr>
        <w:t xml:space="preserve">سال شروع فعاليت </w:t>
      </w:r>
      <w:r>
        <w:rPr>
          <w:rFonts w:cs="B Nazanin" w:hint="cs"/>
          <w:sz w:val="18"/>
          <w:szCs w:val="18"/>
          <w:rtl/>
        </w:rPr>
        <w:t>مركز رشد مي باشد.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8C" w:rsidRPr="006004D3" w:rsidRDefault="003F51E6" w:rsidP="006004D3">
    <w:pPr>
      <w:spacing w:line="240" w:lineRule="auto"/>
      <w:jc w:val="center"/>
      <w:rPr>
        <w:rFonts w:ascii="IranNastaliq" w:hAnsi="IranNastaliq" w:cs="IranNastaliq"/>
        <w:bCs/>
        <w:sz w:val="24"/>
        <w:szCs w:val="24"/>
        <w:rtl/>
      </w:rPr>
    </w:pPr>
    <w:r w:rsidRPr="003F51E6">
      <w:rPr>
        <w:rFonts w:cs="B Zar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68.6pt;margin-top:-6.25pt;width:189.45pt;height:102.6pt;z-index:251659264;mso-width-relative:margin;mso-height-relative:margin" stroked="f">
          <v:textbox style="mso-next-textbox:#_x0000_s2055">
            <w:txbxContent>
              <w:p w:rsidR="001C1C8C" w:rsidRDefault="001C1C8C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717975">
                  <w:rPr>
                    <w:rFonts w:ascii="IranNastaliq" w:hAnsi="IranNastaliq" w:cs="IranNastaliq" w:hint="cs"/>
                    <w:bCs/>
                    <w:noProof/>
                    <w:rtl/>
                    <w:lang w:bidi="ar-SA"/>
                  </w:rPr>
                  <w:drawing>
                    <wp:inline distT="0" distB="0" distL="0" distR="0">
                      <wp:extent cx="1015930" cy="502417"/>
                      <wp:effectExtent l="0" t="0" r="0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itle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23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930" cy="502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C1C8C" w:rsidRPr="005B7A1B" w:rsidRDefault="001C1C8C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5B7A1B">
                  <w:rPr>
                    <w:rFonts w:ascii="IranNastaliq" w:hAnsi="IranNastaliq" w:cs="IranNastaliq"/>
                    <w:bCs/>
                    <w:rtl/>
                  </w:rPr>
                  <w:t>وزارت علوم، تحقیقات و فناوری</w:t>
                </w:r>
              </w:p>
              <w:p w:rsidR="001C1C8C" w:rsidRDefault="001C1C8C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5B7A1B">
                  <w:rPr>
                    <w:rFonts w:ascii="IranNastaliq" w:hAnsi="IranNastaliq" w:cs="IranNastaliq"/>
                    <w:bCs/>
                    <w:rtl/>
                  </w:rPr>
                  <w:t>معاونت پژوهش وفناوری</w:t>
                </w:r>
              </w:p>
              <w:p w:rsidR="001C1C8C" w:rsidRPr="000B7485" w:rsidRDefault="001C1C8C" w:rsidP="00AF3A65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1C1C8C" w:rsidRPr="005B7A1B" w:rsidRDefault="001C1C8C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</w:txbxContent>
          </v:textbox>
        </v:shape>
      </w:pict>
    </w:r>
    <w:r w:rsidRPr="003F51E6">
      <w:rPr>
        <w:rFonts w:cs="B Zar"/>
        <w:noProof/>
        <w:sz w:val="24"/>
        <w:szCs w:val="24"/>
        <w:rtl/>
      </w:rPr>
      <w:pict>
        <v:shape id="_x0000_s2056" type="#_x0000_t202" style="position:absolute;left:0;text-align:left;margin-left:-42.05pt;margin-top:-55.55pt;width:180.05pt;height:160.15pt;z-index:251660288;mso-width-relative:margin;mso-height-relative:margin" stroked="f">
          <v:textbox style="mso-next-textbox:#_x0000_s2056">
            <w:txbxContent>
              <w:p w:rsidR="001C1C8C" w:rsidRDefault="001C1C8C" w:rsidP="00F03BB4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1C1C8C" w:rsidRPr="00F03BB4" w:rsidRDefault="001C1C8C" w:rsidP="00BD3C89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bCs/>
                    <w:sz w:val="16"/>
                    <w:szCs w:val="16"/>
                    <w:rtl/>
                  </w:rPr>
                </w:pPr>
                <w:r w:rsidRPr="00320EC1">
                  <w:rPr>
                    <w:rFonts w:ascii="IranNastaliq" w:hAnsi="IranNastaliq" w:cs="IranNastaliq"/>
                    <w:bCs/>
                    <w:noProof/>
                    <w:sz w:val="16"/>
                    <w:szCs w:val="16"/>
                    <w:rtl/>
                    <w:lang w:bidi="ar-SA"/>
                  </w:rPr>
                  <w:drawing>
                    <wp:inline distT="0" distB="0" distL="0" distR="0">
                      <wp:extent cx="600891" cy="534126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itle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 l="-7887" t="44444" r="-2541" b="-555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274" cy="5371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C1C8C" w:rsidRDefault="001C1C8C" w:rsidP="00BD3C89">
                <w:pPr>
                  <w:spacing w:after="120"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0B7485">
                  <w:rPr>
                    <w:rFonts w:ascii="IranNastaliq" w:hAnsi="IranNastaliq" w:cs="IranNastaliq" w:hint="cs"/>
                    <w:bCs/>
                    <w:rtl/>
                  </w:rPr>
                  <w:t>دفتر</w:t>
                </w:r>
                <w:r w:rsidRPr="000B7485">
                  <w:rPr>
                    <w:rFonts w:ascii="IranNastaliq" w:hAnsi="IranNastaliq" w:cs="IranNastaliq"/>
                    <w:bCs/>
                    <w:rtl/>
                  </w:rPr>
                  <w:t xml:space="preserve"> سیاست گذاری و برنامه ریزی</w:t>
                </w:r>
                <w:r w:rsidRPr="000B7485">
                  <w:rPr>
                    <w:rFonts w:ascii="IranNastaliq" w:hAnsi="IranNastaliq" w:cs="IranNastaliq" w:hint="cs"/>
                    <w:bCs/>
                    <w:rtl/>
                  </w:rPr>
                  <w:t xml:space="preserve"> امور</w:t>
                </w:r>
                <w:r w:rsidRPr="000B7485">
                  <w:rPr>
                    <w:rFonts w:ascii="IranNastaliq" w:hAnsi="IranNastaliq" w:cs="IranNastaliq"/>
                    <w:bCs/>
                    <w:rtl/>
                  </w:rPr>
                  <w:t xml:space="preserve"> فناوری</w:t>
                </w:r>
              </w:p>
              <w:p w:rsidR="001C1C8C" w:rsidRDefault="001C1C8C" w:rsidP="00DA0695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>
                  <w:rPr>
                    <w:rFonts w:ascii="IranNastaliq" w:hAnsi="IranNastaliq" w:cs="IranNastaliq" w:hint="cs"/>
                    <w:bCs/>
                    <w:rtl/>
                  </w:rPr>
                  <w:t xml:space="preserve">گروه ايجاد  و توسعه  پاركها و مراكز رشد </w:t>
                </w:r>
                <w:r w:rsidR="00DA0695">
                  <w:rPr>
                    <w:rFonts w:ascii="IranNastaliq" w:hAnsi="IranNastaliq" w:cs="IranNastaliq" w:hint="cs"/>
                    <w:bCs/>
                    <w:rtl/>
                  </w:rPr>
                  <w:t>واحدهاي فناوري</w:t>
                </w:r>
              </w:p>
              <w:p w:rsidR="001C1C8C" w:rsidRDefault="001C1C8C" w:rsidP="00BD3C89">
                <w:pPr>
                  <w:spacing w:after="360"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1C1C8C" w:rsidRPr="00AF3A65" w:rsidRDefault="001C1C8C" w:rsidP="00AF3A65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</w:rPr>
                </w:pPr>
              </w:p>
              <w:p w:rsidR="001C1C8C" w:rsidRDefault="001C1C8C" w:rsidP="00AF3A65">
                <w:pPr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1C1C8C" w:rsidRPr="000B7485" w:rsidRDefault="001C1C8C" w:rsidP="00AF3A65">
                <w:pPr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</w:txbxContent>
          </v:textbox>
        </v:shape>
      </w:pict>
    </w:r>
    <w:r w:rsidR="001C1C8C" w:rsidRPr="00320EC1">
      <w:rPr>
        <w:rFonts w:ascii="IranNastaliq" w:hAnsi="IranNastaliq" w:cs="IranNastaliq"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242207</wp:posOffset>
          </wp:positionH>
          <wp:positionV relativeFrom="paragraph">
            <wp:posOffset>-108676</wp:posOffset>
          </wp:positionV>
          <wp:extent cx="705394" cy="627017"/>
          <wp:effectExtent l="0" t="0" r="0" b="0"/>
          <wp:wrapNone/>
          <wp:docPr id="1" name="Picture 2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-7887" t="44444" r="-2541" b="-5556"/>
                  <a:stretch>
                    <a:fillRect/>
                  </a:stretch>
                </pic:blipFill>
                <pic:spPr bwMode="auto">
                  <a:xfrm>
                    <a:off x="0" y="0"/>
                    <a:ext cx="705394" cy="627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1C8C" w:rsidRPr="006004D3">
      <w:rPr>
        <w:rFonts w:ascii="IranNastaliq" w:hAnsi="IranNastaliq" w:cs="IranNastaliq" w:hint="cs"/>
        <w:bCs/>
        <w:sz w:val="24"/>
        <w:szCs w:val="24"/>
        <w:rtl/>
      </w:rPr>
      <w:t>پرسشنامه تأسیس مراکز رشد واحدهای فناور</w:t>
    </w:r>
  </w:p>
  <w:p w:rsidR="001C1C8C" w:rsidRDefault="001C1C8C" w:rsidP="00BD3C89">
    <w:pPr>
      <w:pStyle w:val="Header"/>
      <w:tabs>
        <w:tab w:val="clear" w:pos="4513"/>
        <w:tab w:val="clear" w:pos="9026"/>
        <w:tab w:val="left" w:pos="6898"/>
      </w:tabs>
      <w:rPr>
        <w:rFonts w:cs="B Zar"/>
        <w:sz w:val="24"/>
        <w:szCs w:val="24"/>
        <w:rtl/>
      </w:rPr>
    </w:pPr>
    <w:r>
      <w:rPr>
        <w:rFonts w:cs="B Zar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5547340</wp:posOffset>
          </wp:positionH>
          <wp:positionV relativeFrom="paragraph">
            <wp:posOffset>-148764</wp:posOffset>
          </wp:positionV>
          <wp:extent cx="1015930" cy="502417"/>
          <wp:effectExtent l="19050" t="0" r="0" b="0"/>
          <wp:wrapNone/>
          <wp:docPr id="12" name="Picture 4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le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2395"/>
                  <a:stretch>
                    <a:fillRect/>
                  </a:stretch>
                </pic:blipFill>
                <pic:spPr bwMode="auto">
                  <a:xfrm>
                    <a:off x="0" y="0"/>
                    <a:ext cx="1015930" cy="50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/>
        <w:sz w:val="24"/>
        <w:szCs w:val="24"/>
        <w:rtl/>
      </w:rPr>
      <w:tab/>
    </w:r>
  </w:p>
  <w:p w:rsidR="001C1C8C" w:rsidRDefault="001C1C8C" w:rsidP="00876EFC">
    <w:pPr>
      <w:pStyle w:val="Header"/>
      <w:rPr>
        <w:rFonts w:cs="B Zar"/>
        <w:sz w:val="24"/>
        <w:szCs w:val="24"/>
      </w:rPr>
    </w:pPr>
  </w:p>
  <w:p w:rsidR="001C1C8C" w:rsidRDefault="001C1C8C" w:rsidP="00500FD1">
    <w:pPr>
      <w:pStyle w:val="Header"/>
      <w:tabs>
        <w:tab w:val="clear" w:pos="9026"/>
        <w:tab w:val="left" w:pos="7086"/>
      </w:tabs>
      <w:rPr>
        <w:rFonts w:cs="B Zar"/>
        <w:sz w:val="24"/>
        <w:szCs w:val="24"/>
        <w:rtl/>
      </w:rPr>
    </w:pPr>
  </w:p>
  <w:p w:rsidR="001C1C8C" w:rsidRPr="00F84BDD" w:rsidRDefault="001C1C8C" w:rsidP="00D46062">
    <w:pPr>
      <w:pStyle w:val="Header"/>
      <w:tabs>
        <w:tab w:val="clear" w:pos="9026"/>
        <w:tab w:val="left" w:pos="7086"/>
      </w:tabs>
      <w:rPr>
        <w:rFonts w:cs="Times New Roman"/>
        <w:sz w:val="24"/>
        <w:szCs w:val="24"/>
        <w:rtl/>
      </w:rPr>
    </w:pPr>
    <w:r w:rsidRPr="00876EFC">
      <w:rPr>
        <w:rFonts w:cs="B Zar"/>
        <w:sz w:val="24"/>
        <w:szCs w:val="24"/>
      </w:rPr>
      <w:ptab w:relativeTo="margin" w:alignment="center" w:leader="none"/>
    </w:r>
    <w:r>
      <w:rPr>
        <w:rFonts w:cs="Times New Roman" w:hint="cs"/>
        <w:sz w:val="24"/>
        <w:szCs w:val="24"/>
        <w:rtl/>
      </w:rP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934"/>
    <w:multiLevelType w:val="hybridMultilevel"/>
    <w:tmpl w:val="58763A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55A787C"/>
    <w:multiLevelType w:val="hybridMultilevel"/>
    <w:tmpl w:val="B642A652"/>
    <w:lvl w:ilvl="0" w:tplc="85605C34">
      <w:start w:val="2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5ED0"/>
    <w:multiLevelType w:val="hybridMultilevel"/>
    <w:tmpl w:val="19681E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21691"/>
    <w:multiLevelType w:val="hybridMultilevel"/>
    <w:tmpl w:val="7A2C46B0"/>
    <w:lvl w:ilvl="0" w:tplc="D06AE84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B1E"/>
    <w:multiLevelType w:val="hybridMultilevel"/>
    <w:tmpl w:val="E098B398"/>
    <w:lvl w:ilvl="0" w:tplc="F234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342"/>
    <w:multiLevelType w:val="hybridMultilevel"/>
    <w:tmpl w:val="C15ED102"/>
    <w:lvl w:ilvl="0" w:tplc="CBAE5352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3549E"/>
    <w:multiLevelType w:val="multilevel"/>
    <w:tmpl w:val="0F7C50A0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  <w:u w:val="none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33EE6228"/>
    <w:multiLevelType w:val="hybridMultilevel"/>
    <w:tmpl w:val="D180B164"/>
    <w:lvl w:ilvl="0" w:tplc="F73075C6">
      <w:start w:val="3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4D1D"/>
    <w:multiLevelType w:val="multilevel"/>
    <w:tmpl w:val="47A27414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640" w:hanging="1800"/>
      </w:pPr>
      <w:rPr>
        <w:rFonts w:hint="default"/>
      </w:rPr>
    </w:lvl>
  </w:abstractNum>
  <w:abstractNum w:abstractNumId="9">
    <w:nsid w:val="3E2E2DCB"/>
    <w:multiLevelType w:val="hybridMultilevel"/>
    <w:tmpl w:val="7E9A4BEA"/>
    <w:lvl w:ilvl="0" w:tplc="E154124E">
      <w:numFmt w:val="bullet"/>
      <w:lvlText w:val="-"/>
      <w:lvlJc w:val="left"/>
      <w:pPr>
        <w:ind w:left="72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45005A65"/>
    <w:multiLevelType w:val="multilevel"/>
    <w:tmpl w:val="1F90530A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B Nazanin" w:hint="default"/>
        <w:b/>
        <w:bCs/>
        <w:u w:val="singl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88301E"/>
    <w:multiLevelType w:val="hybridMultilevel"/>
    <w:tmpl w:val="BC9E9388"/>
    <w:lvl w:ilvl="0" w:tplc="7366B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53C91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66978"/>
    <w:multiLevelType w:val="hybridMultilevel"/>
    <w:tmpl w:val="22EC0632"/>
    <w:lvl w:ilvl="0" w:tplc="A1B4F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497C19"/>
    <w:multiLevelType w:val="hybridMultilevel"/>
    <w:tmpl w:val="641C1A9C"/>
    <w:lvl w:ilvl="0" w:tplc="82382944">
      <w:start w:val="1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E671B9"/>
    <w:multiLevelType w:val="multilevel"/>
    <w:tmpl w:val="4B882F78"/>
    <w:lvl w:ilvl="0">
      <w:start w:val="9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994DA4"/>
    <w:multiLevelType w:val="hybridMultilevel"/>
    <w:tmpl w:val="98FEACD2"/>
    <w:lvl w:ilvl="0" w:tplc="057472F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A7099"/>
    <w:multiLevelType w:val="hybridMultilevel"/>
    <w:tmpl w:val="9BAA7704"/>
    <w:lvl w:ilvl="0" w:tplc="B71A0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9105F5"/>
    <w:multiLevelType w:val="multilevel"/>
    <w:tmpl w:val="9364DB38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400" w:hanging="1800"/>
      </w:pPr>
      <w:rPr>
        <w:rFonts w:hint="default"/>
      </w:rPr>
    </w:lvl>
  </w:abstractNum>
  <w:abstractNum w:abstractNumId="19">
    <w:nsid w:val="7F8F6F27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19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8"/>
  </w:num>
  <w:num w:numId="18">
    <w:abstractNumId w:val="18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1EB1"/>
    <w:rsid w:val="00000309"/>
    <w:rsid w:val="000008EE"/>
    <w:rsid w:val="00001E51"/>
    <w:rsid w:val="00002465"/>
    <w:rsid w:val="00004519"/>
    <w:rsid w:val="00004CF3"/>
    <w:rsid w:val="0000591B"/>
    <w:rsid w:val="00006B23"/>
    <w:rsid w:val="000070D7"/>
    <w:rsid w:val="00010137"/>
    <w:rsid w:val="00011434"/>
    <w:rsid w:val="000175F6"/>
    <w:rsid w:val="00021141"/>
    <w:rsid w:val="00023C05"/>
    <w:rsid w:val="0002741A"/>
    <w:rsid w:val="0002752F"/>
    <w:rsid w:val="000346EA"/>
    <w:rsid w:val="000378F1"/>
    <w:rsid w:val="000400FE"/>
    <w:rsid w:val="00044D9F"/>
    <w:rsid w:val="000451FC"/>
    <w:rsid w:val="00047C28"/>
    <w:rsid w:val="00047C6D"/>
    <w:rsid w:val="00047CE0"/>
    <w:rsid w:val="00047EB5"/>
    <w:rsid w:val="0005030F"/>
    <w:rsid w:val="00050695"/>
    <w:rsid w:val="00051731"/>
    <w:rsid w:val="0005323B"/>
    <w:rsid w:val="000601D5"/>
    <w:rsid w:val="00060393"/>
    <w:rsid w:val="00063355"/>
    <w:rsid w:val="00063776"/>
    <w:rsid w:val="00066BF8"/>
    <w:rsid w:val="00066FC7"/>
    <w:rsid w:val="00067DEB"/>
    <w:rsid w:val="00070DD6"/>
    <w:rsid w:val="00080852"/>
    <w:rsid w:val="000816F6"/>
    <w:rsid w:val="00085C02"/>
    <w:rsid w:val="000876DF"/>
    <w:rsid w:val="00087B9A"/>
    <w:rsid w:val="00091380"/>
    <w:rsid w:val="00093C64"/>
    <w:rsid w:val="000A1C61"/>
    <w:rsid w:val="000A291C"/>
    <w:rsid w:val="000A3713"/>
    <w:rsid w:val="000A7124"/>
    <w:rsid w:val="000B163E"/>
    <w:rsid w:val="000B5F77"/>
    <w:rsid w:val="000B7DFA"/>
    <w:rsid w:val="000C067D"/>
    <w:rsid w:val="000C1AD6"/>
    <w:rsid w:val="000C3A6E"/>
    <w:rsid w:val="000C4A30"/>
    <w:rsid w:val="000D5067"/>
    <w:rsid w:val="000D6655"/>
    <w:rsid w:val="000D7670"/>
    <w:rsid w:val="000D7AD2"/>
    <w:rsid w:val="000D7B6B"/>
    <w:rsid w:val="000E0A18"/>
    <w:rsid w:val="000E2184"/>
    <w:rsid w:val="000E2E6A"/>
    <w:rsid w:val="000E44B1"/>
    <w:rsid w:val="000F03E4"/>
    <w:rsid w:val="000F5E6D"/>
    <w:rsid w:val="000F6157"/>
    <w:rsid w:val="00101D2D"/>
    <w:rsid w:val="00102B26"/>
    <w:rsid w:val="00103753"/>
    <w:rsid w:val="00103D3C"/>
    <w:rsid w:val="00103EBB"/>
    <w:rsid w:val="001043A5"/>
    <w:rsid w:val="00104DDD"/>
    <w:rsid w:val="00104FFA"/>
    <w:rsid w:val="00107F0D"/>
    <w:rsid w:val="00112079"/>
    <w:rsid w:val="00115EC4"/>
    <w:rsid w:val="00116361"/>
    <w:rsid w:val="001224A6"/>
    <w:rsid w:val="00123B90"/>
    <w:rsid w:val="001258C2"/>
    <w:rsid w:val="00126B09"/>
    <w:rsid w:val="001323C0"/>
    <w:rsid w:val="001330E0"/>
    <w:rsid w:val="00134E0B"/>
    <w:rsid w:val="0013790A"/>
    <w:rsid w:val="001409A9"/>
    <w:rsid w:val="00140EE3"/>
    <w:rsid w:val="0014106B"/>
    <w:rsid w:val="00141816"/>
    <w:rsid w:val="0014252E"/>
    <w:rsid w:val="00143A64"/>
    <w:rsid w:val="00146D1D"/>
    <w:rsid w:val="00152B63"/>
    <w:rsid w:val="00155082"/>
    <w:rsid w:val="001566BC"/>
    <w:rsid w:val="0016169B"/>
    <w:rsid w:val="00163521"/>
    <w:rsid w:val="00163B4A"/>
    <w:rsid w:val="0016704F"/>
    <w:rsid w:val="0016769E"/>
    <w:rsid w:val="001708A2"/>
    <w:rsid w:val="00172889"/>
    <w:rsid w:val="00182F92"/>
    <w:rsid w:val="00185DB8"/>
    <w:rsid w:val="00185F14"/>
    <w:rsid w:val="00187D61"/>
    <w:rsid w:val="00192A29"/>
    <w:rsid w:val="00197E80"/>
    <w:rsid w:val="001A01C9"/>
    <w:rsid w:val="001A254B"/>
    <w:rsid w:val="001A2D9B"/>
    <w:rsid w:val="001A6A1B"/>
    <w:rsid w:val="001A6C0E"/>
    <w:rsid w:val="001B2F48"/>
    <w:rsid w:val="001C1C8C"/>
    <w:rsid w:val="001C3FA4"/>
    <w:rsid w:val="001C5319"/>
    <w:rsid w:val="001C577B"/>
    <w:rsid w:val="001C7614"/>
    <w:rsid w:val="001C7E09"/>
    <w:rsid w:val="001D126D"/>
    <w:rsid w:val="001D7E31"/>
    <w:rsid w:val="001E06F3"/>
    <w:rsid w:val="001E0EE9"/>
    <w:rsid w:val="001E1414"/>
    <w:rsid w:val="001E3FCE"/>
    <w:rsid w:val="001E4235"/>
    <w:rsid w:val="001E42D6"/>
    <w:rsid w:val="001E689F"/>
    <w:rsid w:val="001F2342"/>
    <w:rsid w:val="001F3D81"/>
    <w:rsid w:val="001F4EF5"/>
    <w:rsid w:val="001F5F31"/>
    <w:rsid w:val="00201B47"/>
    <w:rsid w:val="0020601B"/>
    <w:rsid w:val="00206073"/>
    <w:rsid w:val="0020631B"/>
    <w:rsid w:val="00207AC3"/>
    <w:rsid w:val="002147DB"/>
    <w:rsid w:val="00215EFC"/>
    <w:rsid w:val="00216FA2"/>
    <w:rsid w:val="00217DBF"/>
    <w:rsid w:val="0022032F"/>
    <w:rsid w:val="00220D04"/>
    <w:rsid w:val="0022292E"/>
    <w:rsid w:val="00226586"/>
    <w:rsid w:val="00226BF8"/>
    <w:rsid w:val="00230E56"/>
    <w:rsid w:val="00231BF9"/>
    <w:rsid w:val="00233AE0"/>
    <w:rsid w:val="0023558A"/>
    <w:rsid w:val="002427D1"/>
    <w:rsid w:val="002458B4"/>
    <w:rsid w:val="002466E9"/>
    <w:rsid w:val="0025092F"/>
    <w:rsid w:val="00251485"/>
    <w:rsid w:val="00254DC1"/>
    <w:rsid w:val="00262703"/>
    <w:rsid w:val="0026573A"/>
    <w:rsid w:val="0026787D"/>
    <w:rsid w:val="002717C5"/>
    <w:rsid w:val="00271991"/>
    <w:rsid w:val="00272393"/>
    <w:rsid w:val="002724B1"/>
    <w:rsid w:val="002760B9"/>
    <w:rsid w:val="0027751A"/>
    <w:rsid w:val="0028047B"/>
    <w:rsid w:val="002824BC"/>
    <w:rsid w:val="00290237"/>
    <w:rsid w:val="00296CC9"/>
    <w:rsid w:val="0029702B"/>
    <w:rsid w:val="002A217C"/>
    <w:rsid w:val="002A6328"/>
    <w:rsid w:val="002B0591"/>
    <w:rsid w:val="002B2B3C"/>
    <w:rsid w:val="002B49FA"/>
    <w:rsid w:val="002C3F07"/>
    <w:rsid w:val="002C430F"/>
    <w:rsid w:val="002D1148"/>
    <w:rsid w:val="002D2834"/>
    <w:rsid w:val="002D3BE9"/>
    <w:rsid w:val="002D6CA0"/>
    <w:rsid w:val="002D78E3"/>
    <w:rsid w:val="002E0375"/>
    <w:rsid w:val="002E4DAE"/>
    <w:rsid w:val="002E57A2"/>
    <w:rsid w:val="002E771F"/>
    <w:rsid w:val="002F36C2"/>
    <w:rsid w:val="002F453E"/>
    <w:rsid w:val="002F588A"/>
    <w:rsid w:val="00300237"/>
    <w:rsid w:val="003018A2"/>
    <w:rsid w:val="00304470"/>
    <w:rsid w:val="003060F8"/>
    <w:rsid w:val="00311422"/>
    <w:rsid w:val="0031281A"/>
    <w:rsid w:val="00315DFA"/>
    <w:rsid w:val="0031748E"/>
    <w:rsid w:val="00317D65"/>
    <w:rsid w:val="00320EC1"/>
    <w:rsid w:val="003223C3"/>
    <w:rsid w:val="00322750"/>
    <w:rsid w:val="00325207"/>
    <w:rsid w:val="003256BD"/>
    <w:rsid w:val="00325A5D"/>
    <w:rsid w:val="003266FA"/>
    <w:rsid w:val="0032782D"/>
    <w:rsid w:val="00332EED"/>
    <w:rsid w:val="00333D07"/>
    <w:rsid w:val="00335E8B"/>
    <w:rsid w:val="0033661A"/>
    <w:rsid w:val="00337A47"/>
    <w:rsid w:val="00343E3C"/>
    <w:rsid w:val="00344061"/>
    <w:rsid w:val="00345223"/>
    <w:rsid w:val="00346686"/>
    <w:rsid w:val="00350269"/>
    <w:rsid w:val="00352618"/>
    <w:rsid w:val="0035380A"/>
    <w:rsid w:val="00360DCF"/>
    <w:rsid w:val="00360DF7"/>
    <w:rsid w:val="0036150B"/>
    <w:rsid w:val="00365E7D"/>
    <w:rsid w:val="00367857"/>
    <w:rsid w:val="003679D0"/>
    <w:rsid w:val="00371EF9"/>
    <w:rsid w:val="00373260"/>
    <w:rsid w:val="00384FE8"/>
    <w:rsid w:val="00393838"/>
    <w:rsid w:val="00395ED9"/>
    <w:rsid w:val="00397648"/>
    <w:rsid w:val="003A08D2"/>
    <w:rsid w:val="003A2E67"/>
    <w:rsid w:val="003A4F0D"/>
    <w:rsid w:val="003A7E7B"/>
    <w:rsid w:val="003B064C"/>
    <w:rsid w:val="003B1E11"/>
    <w:rsid w:val="003B3766"/>
    <w:rsid w:val="003B4E54"/>
    <w:rsid w:val="003B5F32"/>
    <w:rsid w:val="003B7054"/>
    <w:rsid w:val="003C2BBF"/>
    <w:rsid w:val="003C35F8"/>
    <w:rsid w:val="003C6226"/>
    <w:rsid w:val="003D417A"/>
    <w:rsid w:val="003D6486"/>
    <w:rsid w:val="003E3B91"/>
    <w:rsid w:val="003E706E"/>
    <w:rsid w:val="003F02FA"/>
    <w:rsid w:val="003F12E0"/>
    <w:rsid w:val="003F42CE"/>
    <w:rsid w:val="003F51E6"/>
    <w:rsid w:val="003F62FF"/>
    <w:rsid w:val="0040308B"/>
    <w:rsid w:val="00403CB0"/>
    <w:rsid w:val="004050A6"/>
    <w:rsid w:val="00406CA5"/>
    <w:rsid w:val="00407813"/>
    <w:rsid w:val="00412B9C"/>
    <w:rsid w:val="004227F9"/>
    <w:rsid w:val="00424D73"/>
    <w:rsid w:val="00425C70"/>
    <w:rsid w:val="00426B57"/>
    <w:rsid w:val="00427632"/>
    <w:rsid w:val="00427D37"/>
    <w:rsid w:val="004307EC"/>
    <w:rsid w:val="004324C0"/>
    <w:rsid w:val="00433231"/>
    <w:rsid w:val="00434CDD"/>
    <w:rsid w:val="00441633"/>
    <w:rsid w:val="00442FB3"/>
    <w:rsid w:val="0044502D"/>
    <w:rsid w:val="00446BBB"/>
    <w:rsid w:val="00452FFE"/>
    <w:rsid w:val="00453188"/>
    <w:rsid w:val="00453C69"/>
    <w:rsid w:val="004557D2"/>
    <w:rsid w:val="0045739B"/>
    <w:rsid w:val="00457FA6"/>
    <w:rsid w:val="004624E6"/>
    <w:rsid w:val="00462930"/>
    <w:rsid w:val="004646B8"/>
    <w:rsid w:val="004647E0"/>
    <w:rsid w:val="0046566E"/>
    <w:rsid w:val="00471887"/>
    <w:rsid w:val="0048084F"/>
    <w:rsid w:val="00482DAF"/>
    <w:rsid w:val="004856DC"/>
    <w:rsid w:val="00491657"/>
    <w:rsid w:val="0049190B"/>
    <w:rsid w:val="00492267"/>
    <w:rsid w:val="00492B3E"/>
    <w:rsid w:val="00492CB5"/>
    <w:rsid w:val="00493793"/>
    <w:rsid w:val="0049724A"/>
    <w:rsid w:val="004A07BC"/>
    <w:rsid w:val="004A3D31"/>
    <w:rsid w:val="004A6321"/>
    <w:rsid w:val="004A68EA"/>
    <w:rsid w:val="004B5E93"/>
    <w:rsid w:val="004B65F1"/>
    <w:rsid w:val="004C0B5C"/>
    <w:rsid w:val="004C1ABC"/>
    <w:rsid w:val="004C2993"/>
    <w:rsid w:val="004C2C8E"/>
    <w:rsid w:val="004C68DE"/>
    <w:rsid w:val="004C71B5"/>
    <w:rsid w:val="004D03B9"/>
    <w:rsid w:val="004D0DC1"/>
    <w:rsid w:val="004D10E9"/>
    <w:rsid w:val="004D178A"/>
    <w:rsid w:val="004D52E3"/>
    <w:rsid w:val="004E1B36"/>
    <w:rsid w:val="004E58D4"/>
    <w:rsid w:val="004E7C63"/>
    <w:rsid w:val="004F0717"/>
    <w:rsid w:val="004F3060"/>
    <w:rsid w:val="004F66D0"/>
    <w:rsid w:val="00500FD1"/>
    <w:rsid w:val="00510BA5"/>
    <w:rsid w:val="005125E9"/>
    <w:rsid w:val="00520B08"/>
    <w:rsid w:val="00525FF9"/>
    <w:rsid w:val="00527070"/>
    <w:rsid w:val="00527471"/>
    <w:rsid w:val="00527781"/>
    <w:rsid w:val="00533105"/>
    <w:rsid w:val="00536533"/>
    <w:rsid w:val="0054082A"/>
    <w:rsid w:val="00542ECA"/>
    <w:rsid w:val="005437E6"/>
    <w:rsid w:val="00554C10"/>
    <w:rsid w:val="005568C7"/>
    <w:rsid w:val="005600A2"/>
    <w:rsid w:val="00561A4E"/>
    <w:rsid w:val="00561CC5"/>
    <w:rsid w:val="0056468D"/>
    <w:rsid w:val="00567E5A"/>
    <w:rsid w:val="00571165"/>
    <w:rsid w:val="0057195D"/>
    <w:rsid w:val="005729D6"/>
    <w:rsid w:val="00574EA5"/>
    <w:rsid w:val="0057733A"/>
    <w:rsid w:val="00577CC8"/>
    <w:rsid w:val="0058052C"/>
    <w:rsid w:val="005830A8"/>
    <w:rsid w:val="005845B8"/>
    <w:rsid w:val="005879C1"/>
    <w:rsid w:val="00587BFD"/>
    <w:rsid w:val="00592FBD"/>
    <w:rsid w:val="0059332C"/>
    <w:rsid w:val="00595883"/>
    <w:rsid w:val="005959AE"/>
    <w:rsid w:val="005A5DF8"/>
    <w:rsid w:val="005A6A5E"/>
    <w:rsid w:val="005A6B9A"/>
    <w:rsid w:val="005B4348"/>
    <w:rsid w:val="005B5C5D"/>
    <w:rsid w:val="005C0BDC"/>
    <w:rsid w:val="005C6770"/>
    <w:rsid w:val="005D0818"/>
    <w:rsid w:val="005D0A34"/>
    <w:rsid w:val="005D1294"/>
    <w:rsid w:val="005D2C4A"/>
    <w:rsid w:val="005D39C4"/>
    <w:rsid w:val="005D6718"/>
    <w:rsid w:val="005E064B"/>
    <w:rsid w:val="005E6CF4"/>
    <w:rsid w:val="005F0D5C"/>
    <w:rsid w:val="005F2BD9"/>
    <w:rsid w:val="005F32FC"/>
    <w:rsid w:val="005F46F0"/>
    <w:rsid w:val="006004D3"/>
    <w:rsid w:val="006010E0"/>
    <w:rsid w:val="0060264E"/>
    <w:rsid w:val="00603C54"/>
    <w:rsid w:val="006064AD"/>
    <w:rsid w:val="006076B0"/>
    <w:rsid w:val="0061560E"/>
    <w:rsid w:val="006157F5"/>
    <w:rsid w:val="00615BAB"/>
    <w:rsid w:val="00616976"/>
    <w:rsid w:val="006170C2"/>
    <w:rsid w:val="00617B93"/>
    <w:rsid w:val="00620D9A"/>
    <w:rsid w:val="00623652"/>
    <w:rsid w:val="006267FA"/>
    <w:rsid w:val="00633536"/>
    <w:rsid w:val="006370C3"/>
    <w:rsid w:val="00637E31"/>
    <w:rsid w:val="006409F6"/>
    <w:rsid w:val="006418F3"/>
    <w:rsid w:val="00644634"/>
    <w:rsid w:val="00646645"/>
    <w:rsid w:val="00647211"/>
    <w:rsid w:val="0065086D"/>
    <w:rsid w:val="00651864"/>
    <w:rsid w:val="00652447"/>
    <w:rsid w:val="00652456"/>
    <w:rsid w:val="00654829"/>
    <w:rsid w:val="00654EA1"/>
    <w:rsid w:val="00655A43"/>
    <w:rsid w:val="00655CA3"/>
    <w:rsid w:val="006613C7"/>
    <w:rsid w:val="00663406"/>
    <w:rsid w:val="00666211"/>
    <w:rsid w:val="00666BB4"/>
    <w:rsid w:val="006678FC"/>
    <w:rsid w:val="00671BF9"/>
    <w:rsid w:val="00671E08"/>
    <w:rsid w:val="006721A6"/>
    <w:rsid w:val="00675668"/>
    <w:rsid w:val="0068496B"/>
    <w:rsid w:val="00685329"/>
    <w:rsid w:val="00690B63"/>
    <w:rsid w:val="00692904"/>
    <w:rsid w:val="006A1482"/>
    <w:rsid w:val="006A2051"/>
    <w:rsid w:val="006A3AD5"/>
    <w:rsid w:val="006A4AF6"/>
    <w:rsid w:val="006A594A"/>
    <w:rsid w:val="006A61FF"/>
    <w:rsid w:val="006B1F3E"/>
    <w:rsid w:val="006B3270"/>
    <w:rsid w:val="006B33E7"/>
    <w:rsid w:val="006B4D2B"/>
    <w:rsid w:val="006C06D8"/>
    <w:rsid w:val="006C0FF9"/>
    <w:rsid w:val="006C2493"/>
    <w:rsid w:val="006C2A12"/>
    <w:rsid w:val="006C2D7D"/>
    <w:rsid w:val="006C3F5D"/>
    <w:rsid w:val="006C5BF9"/>
    <w:rsid w:val="006D1DB8"/>
    <w:rsid w:val="006D2720"/>
    <w:rsid w:val="006D39B4"/>
    <w:rsid w:val="006D4567"/>
    <w:rsid w:val="006E18CA"/>
    <w:rsid w:val="006E6DAF"/>
    <w:rsid w:val="006F2401"/>
    <w:rsid w:val="006F270D"/>
    <w:rsid w:val="006F2882"/>
    <w:rsid w:val="006F5719"/>
    <w:rsid w:val="006F7DDC"/>
    <w:rsid w:val="007002E9"/>
    <w:rsid w:val="007010C3"/>
    <w:rsid w:val="00701E2E"/>
    <w:rsid w:val="00702AE7"/>
    <w:rsid w:val="00704C2E"/>
    <w:rsid w:val="00705ACA"/>
    <w:rsid w:val="00710B45"/>
    <w:rsid w:val="007142BB"/>
    <w:rsid w:val="00715D53"/>
    <w:rsid w:val="00717975"/>
    <w:rsid w:val="00721319"/>
    <w:rsid w:val="00723332"/>
    <w:rsid w:val="00723CF6"/>
    <w:rsid w:val="007247F0"/>
    <w:rsid w:val="00724BC2"/>
    <w:rsid w:val="00726428"/>
    <w:rsid w:val="007302D7"/>
    <w:rsid w:val="007302F1"/>
    <w:rsid w:val="007323D9"/>
    <w:rsid w:val="007408FB"/>
    <w:rsid w:val="00742614"/>
    <w:rsid w:val="0074427B"/>
    <w:rsid w:val="007451B9"/>
    <w:rsid w:val="00745381"/>
    <w:rsid w:val="00745D22"/>
    <w:rsid w:val="00746A44"/>
    <w:rsid w:val="00747927"/>
    <w:rsid w:val="00752EC1"/>
    <w:rsid w:val="007630D9"/>
    <w:rsid w:val="007677F5"/>
    <w:rsid w:val="00773F30"/>
    <w:rsid w:val="00775602"/>
    <w:rsid w:val="00781367"/>
    <w:rsid w:val="00784D8D"/>
    <w:rsid w:val="00790974"/>
    <w:rsid w:val="00791F4F"/>
    <w:rsid w:val="00793B0A"/>
    <w:rsid w:val="0079568F"/>
    <w:rsid w:val="0079638B"/>
    <w:rsid w:val="007A1363"/>
    <w:rsid w:val="007A51A2"/>
    <w:rsid w:val="007A63D9"/>
    <w:rsid w:val="007A7316"/>
    <w:rsid w:val="007A739A"/>
    <w:rsid w:val="007A7599"/>
    <w:rsid w:val="007B023D"/>
    <w:rsid w:val="007B1CA7"/>
    <w:rsid w:val="007B2212"/>
    <w:rsid w:val="007B3D35"/>
    <w:rsid w:val="007B3FFD"/>
    <w:rsid w:val="007B64C9"/>
    <w:rsid w:val="007B7B7B"/>
    <w:rsid w:val="007B7D78"/>
    <w:rsid w:val="007C04F7"/>
    <w:rsid w:val="007C083E"/>
    <w:rsid w:val="007C0F92"/>
    <w:rsid w:val="007C4399"/>
    <w:rsid w:val="007C79FD"/>
    <w:rsid w:val="007D17DF"/>
    <w:rsid w:val="007D32BB"/>
    <w:rsid w:val="007D3374"/>
    <w:rsid w:val="007D3C1E"/>
    <w:rsid w:val="007D4784"/>
    <w:rsid w:val="007D49BE"/>
    <w:rsid w:val="007E2EA9"/>
    <w:rsid w:val="007E502F"/>
    <w:rsid w:val="007E720E"/>
    <w:rsid w:val="007F12B1"/>
    <w:rsid w:val="007F27CB"/>
    <w:rsid w:val="007F2AFF"/>
    <w:rsid w:val="007F67C0"/>
    <w:rsid w:val="00806E6F"/>
    <w:rsid w:val="008070C6"/>
    <w:rsid w:val="008111E9"/>
    <w:rsid w:val="00813E2C"/>
    <w:rsid w:val="00814C82"/>
    <w:rsid w:val="0081518F"/>
    <w:rsid w:val="0081672D"/>
    <w:rsid w:val="00820795"/>
    <w:rsid w:val="00823277"/>
    <w:rsid w:val="0082568F"/>
    <w:rsid w:val="00827A6E"/>
    <w:rsid w:val="008300B5"/>
    <w:rsid w:val="0083047E"/>
    <w:rsid w:val="00835B0D"/>
    <w:rsid w:val="00836676"/>
    <w:rsid w:val="008368B3"/>
    <w:rsid w:val="0084054B"/>
    <w:rsid w:val="00842009"/>
    <w:rsid w:val="008428F1"/>
    <w:rsid w:val="008433FC"/>
    <w:rsid w:val="0084368C"/>
    <w:rsid w:val="00845F58"/>
    <w:rsid w:val="008469F3"/>
    <w:rsid w:val="0085197B"/>
    <w:rsid w:val="00851AED"/>
    <w:rsid w:val="00851B85"/>
    <w:rsid w:val="00854157"/>
    <w:rsid w:val="00854D98"/>
    <w:rsid w:val="00856510"/>
    <w:rsid w:val="00860061"/>
    <w:rsid w:val="00860204"/>
    <w:rsid w:val="00870170"/>
    <w:rsid w:val="00870D6C"/>
    <w:rsid w:val="008751CF"/>
    <w:rsid w:val="00875BD0"/>
    <w:rsid w:val="00876179"/>
    <w:rsid w:val="00876EFC"/>
    <w:rsid w:val="00882593"/>
    <w:rsid w:val="0088321E"/>
    <w:rsid w:val="00883E45"/>
    <w:rsid w:val="00886FBD"/>
    <w:rsid w:val="00896FCB"/>
    <w:rsid w:val="008A1F0B"/>
    <w:rsid w:val="008A2ADA"/>
    <w:rsid w:val="008A2E2E"/>
    <w:rsid w:val="008A4961"/>
    <w:rsid w:val="008A7665"/>
    <w:rsid w:val="008A773D"/>
    <w:rsid w:val="008B4357"/>
    <w:rsid w:val="008B4740"/>
    <w:rsid w:val="008C0086"/>
    <w:rsid w:val="008C0D8F"/>
    <w:rsid w:val="008C5B78"/>
    <w:rsid w:val="008D2AAA"/>
    <w:rsid w:val="008E05E3"/>
    <w:rsid w:val="008E292A"/>
    <w:rsid w:val="008E316B"/>
    <w:rsid w:val="008E396C"/>
    <w:rsid w:val="008E44FF"/>
    <w:rsid w:val="008E766F"/>
    <w:rsid w:val="008F0DA0"/>
    <w:rsid w:val="008F45D6"/>
    <w:rsid w:val="008F6BBC"/>
    <w:rsid w:val="009032F0"/>
    <w:rsid w:val="00903635"/>
    <w:rsid w:val="00904AAD"/>
    <w:rsid w:val="0090522E"/>
    <w:rsid w:val="009055BD"/>
    <w:rsid w:val="009056B7"/>
    <w:rsid w:val="009070CD"/>
    <w:rsid w:val="00917B9F"/>
    <w:rsid w:val="009261EB"/>
    <w:rsid w:val="0093066F"/>
    <w:rsid w:val="0093136E"/>
    <w:rsid w:val="0093149A"/>
    <w:rsid w:val="009322BA"/>
    <w:rsid w:val="00935840"/>
    <w:rsid w:val="0094064F"/>
    <w:rsid w:val="009539F5"/>
    <w:rsid w:val="0095551B"/>
    <w:rsid w:val="009603F2"/>
    <w:rsid w:val="00962268"/>
    <w:rsid w:val="00963981"/>
    <w:rsid w:val="00966287"/>
    <w:rsid w:val="0098134D"/>
    <w:rsid w:val="00981BF5"/>
    <w:rsid w:val="00981D44"/>
    <w:rsid w:val="00985DE7"/>
    <w:rsid w:val="0098751C"/>
    <w:rsid w:val="0099016E"/>
    <w:rsid w:val="00991A9A"/>
    <w:rsid w:val="009944EA"/>
    <w:rsid w:val="009950AE"/>
    <w:rsid w:val="009A0F45"/>
    <w:rsid w:val="009A2C61"/>
    <w:rsid w:val="009A2D83"/>
    <w:rsid w:val="009A463B"/>
    <w:rsid w:val="009B317C"/>
    <w:rsid w:val="009B5F59"/>
    <w:rsid w:val="009B697D"/>
    <w:rsid w:val="009C0029"/>
    <w:rsid w:val="009C1E28"/>
    <w:rsid w:val="009C62EB"/>
    <w:rsid w:val="009D0469"/>
    <w:rsid w:val="009D4C7B"/>
    <w:rsid w:val="009D6720"/>
    <w:rsid w:val="009D6DA0"/>
    <w:rsid w:val="009D73BF"/>
    <w:rsid w:val="009E1917"/>
    <w:rsid w:val="009E1BCE"/>
    <w:rsid w:val="009E3982"/>
    <w:rsid w:val="009E4D41"/>
    <w:rsid w:val="009F3607"/>
    <w:rsid w:val="009F3968"/>
    <w:rsid w:val="009F4699"/>
    <w:rsid w:val="009F573E"/>
    <w:rsid w:val="009F74BC"/>
    <w:rsid w:val="00A04BBA"/>
    <w:rsid w:val="00A06E4D"/>
    <w:rsid w:val="00A07C58"/>
    <w:rsid w:val="00A10950"/>
    <w:rsid w:val="00A15047"/>
    <w:rsid w:val="00A16664"/>
    <w:rsid w:val="00A17030"/>
    <w:rsid w:val="00A245B2"/>
    <w:rsid w:val="00A2708A"/>
    <w:rsid w:val="00A322AB"/>
    <w:rsid w:val="00A33408"/>
    <w:rsid w:val="00A34FF3"/>
    <w:rsid w:val="00A36253"/>
    <w:rsid w:val="00A45058"/>
    <w:rsid w:val="00A463B6"/>
    <w:rsid w:val="00A5516F"/>
    <w:rsid w:val="00A555ED"/>
    <w:rsid w:val="00A60990"/>
    <w:rsid w:val="00A60FAC"/>
    <w:rsid w:val="00A61847"/>
    <w:rsid w:val="00A64B86"/>
    <w:rsid w:val="00A6614C"/>
    <w:rsid w:val="00A72592"/>
    <w:rsid w:val="00A7346F"/>
    <w:rsid w:val="00A73B54"/>
    <w:rsid w:val="00A763FD"/>
    <w:rsid w:val="00A76DAC"/>
    <w:rsid w:val="00A869D9"/>
    <w:rsid w:val="00A926BD"/>
    <w:rsid w:val="00A93959"/>
    <w:rsid w:val="00A96A05"/>
    <w:rsid w:val="00AA1C26"/>
    <w:rsid w:val="00AA476D"/>
    <w:rsid w:val="00AA532A"/>
    <w:rsid w:val="00AB0C65"/>
    <w:rsid w:val="00AB14F7"/>
    <w:rsid w:val="00AB3CB0"/>
    <w:rsid w:val="00AB69B0"/>
    <w:rsid w:val="00AB7295"/>
    <w:rsid w:val="00AC372D"/>
    <w:rsid w:val="00AC40DF"/>
    <w:rsid w:val="00AC500E"/>
    <w:rsid w:val="00AC5B83"/>
    <w:rsid w:val="00AD235C"/>
    <w:rsid w:val="00AD3713"/>
    <w:rsid w:val="00AD3F57"/>
    <w:rsid w:val="00AD53DF"/>
    <w:rsid w:val="00AD72C8"/>
    <w:rsid w:val="00AE18AE"/>
    <w:rsid w:val="00AE2FBC"/>
    <w:rsid w:val="00AE34F3"/>
    <w:rsid w:val="00AE5498"/>
    <w:rsid w:val="00AE6253"/>
    <w:rsid w:val="00AE7196"/>
    <w:rsid w:val="00AF3A65"/>
    <w:rsid w:val="00AF4C7A"/>
    <w:rsid w:val="00AF759F"/>
    <w:rsid w:val="00AF7A26"/>
    <w:rsid w:val="00B00B76"/>
    <w:rsid w:val="00B049A6"/>
    <w:rsid w:val="00B067A4"/>
    <w:rsid w:val="00B10E25"/>
    <w:rsid w:val="00B11FBD"/>
    <w:rsid w:val="00B134B1"/>
    <w:rsid w:val="00B13C00"/>
    <w:rsid w:val="00B14288"/>
    <w:rsid w:val="00B145AC"/>
    <w:rsid w:val="00B17308"/>
    <w:rsid w:val="00B206E1"/>
    <w:rsid w:val="00B30B70"/>
    <w:rsid w:val="00B311B9"/>
    <w:rsid w:val="00B35553"/>
    <w:rsid w:val="00B3596D"/>
    <w:rsid w:val="00B37145"/>
    <w:rsid w:val="00B41AEA"/>
    <w:rsid w:val="00B45DCE"/>
    <w:rsid w:val="00B50358"/>
    <w:rsid w:val="00B54C29"/>
    <w:rsid w:val="00B60583"/>
    <w:rsid w:val="00B61D52"/>
    <w:rsid w:val="00B631FA"/>
    <w:rsid w:val="00B65CA1"/>
    <w:rsid w:val="00B71C9F"/>
    <w:rsid w:val="00B71D70"/>
    <w:rsid w:val="00B74BF5"/>
    <w:rsid w:val="00B76BC1"/>
    <w:rsid w:val="00B804B7"/>
    <w:rsid w:val="00B81D44"/>
    <w:rsid w:val="00B83B02"/>
    <w:rsid w:val="00B85E12"/>
    <w:rsid w:val="00B90300"/>
    <w:rsid w:val="00B92089"/>
    <w:rsid w:val="00B92A04"/>
    <w:rsid w:val="00BA02B5"/>
    <w:rsid w:val="00BA0C0D"/>
    <w:rsid w:val="00BA54C6"/>
    <w:rsid w:val="00BA5AFC"/>
    <w:rsid w:val="00BB4096"/>
    <w:rsid w:val="00BB76B1"/>
    <w:rsid w:val="00BC061E"/>
    <w:rsid w:val="00BC0E74"/>
    <w:rsid w:val="00BC355F"/>
    <w:rsid w:val="00BC5357"/>
    <w:rsid w:val="00BC6927"/>
    <w:rsid w:val="00BD134A"/>
    <w:rsid w:val="00BD1F66"/>
    <w:rsid w:val="00BD3643"/>
    <w:rsid w:val="00BD3C89"/>
    <w:rsid w:val="00BE1EB1"/>
    <w:rsid w:val="00BE25BD"/>
    <w:rsid w:val="00BE3F36"/>
    <w:rsid w:val="00BE50C5"/>
    <w:rsid w:val="00BE5964"/>
    <w:rsid w:val="00BE62C7"/>
    <w:rsid w:val="00BE7597"/>
    <w:rsid w:val="00BF13B4"/>
    <w:rsid w:val="00BF17E6"/>
    <w:rsid w:val="00BF24D2"/>
    <w:rsid w:val="00BF5B4D"/>
    <w:rsid w:val="00C00150"/>
    <w:rsid w:val="00C00416"/>
    <w:rsid w:val="00C022E6"/>
    <w:rsid w:val="00C02CC4"/>
    <w:rsid w:val="00C04D5D"/>
    <w:rsid w:val="00C053F5"/>
    <w:rsid w:val="00C0569A"/>
    <w:rsid w:val="00C06AEE"/>
    <w:rsid w:val="00C11011"/>
    <w:rsid w:val="00C11B53"/>
    <w:rsid w:val="00C141E4"/>
    <w:rsid w:val="00C164E0"/>
    <w:rsid w:val="00C16C01"/>
    <w:rsid w:val="00C21A93"/>
    <w:rsid w:val="00C23B43"/>
    <w:rsid w:val="00C23CF9"/>
    <w:rsid w:val="00C24436"/>
    <w:rsid w:val="00C30515"/>
    <w:rsid w:val="00C31B40"/>
    <w:rsid w:val="00C33D7B"/>
    <w:rsid w:val="00C36DBE"/>
    <w:rsid w:val="00C37280"/>
    <w:rsid w:val="00C376E7"/>
    <w:rsid w:val="00C40303"/>
    <w:rsid w:val="00C42A88"/>
    <w:rsid w:val="00C440BD"/>
    <w:rsid w:val="00C4745B"/>
    <w:rsid w:val="00C476AA"/>
    <w:rsid w:val="00C47CCB"/>
    <w:rsid w:val="00C47D88"/>
    <w:rsid w:val="00C52FC9"/>
    <w:rsid w:val="00C62D4A"/>
    <w:rsid w:val="00C67C2F"/>
    <w:rsid w:val="00C71FF5"/>
    <w:rsid w:val="00C737B1"/>
    <w:rsid w:val="00C74885"/>
    <w:rsid w:val="00C76129"/>
    <w:rsid w:val="00C76BE1"/>
    <w:rsid w:val="00C76F62"/>
    <w:rsid w:val="00C7763F"/>
    <w:rsid w:val="00C83BAF"/>
    <w:rsid w:val="00C84CB4"/>
    <w:rsid w:val="00C858DF"/>
    <w:rsid w:val="00C86E60"/>
    <w:rsid w:val="00C90306"/>
    <w:rsid w:val="00C92C2B"/>
    <w:rsid w:val="00C9416B"/>
    <w:rsid w:val="00C9490B"/>
    <w:rsid w:val="00C94BBE"/>
    <w:rsid w:val="00C94F1B"/>
    <w:rsid w:val="00C9750B"/>
    <w:rsid w:val="00C97E77"/>
    <w:rsid w:val="00CA10F6"/>
    <w:rsid w:val="00CA299F"/>
    <w:rsid w:val="00CA2B37"/>
    <w:rsid w:val="00CA42F5"/>
    <w:rsid w:val="00CA67F3"/>
    <w:rsid w:val="00CA6F08"/>
    <w:rsid w:val="00CB15CC"/>
    <w:rsid w:val="00CB598B"/>
    <w:rsid w:val="00CC0503"/>
    <w:rsid w:val="00CC1130"/>
    <w:rsid w:val="00CC2663"/>
    <w:rsid w:val="00CC26E0"/>
    <w:rsid w:val="00CC4A47"/>
    <w:rsid w:val="00CC5267"/>
    <w:rsid w:val="00CD265D"/>
    <w:rsid w:val="00CD2958"/>
    <w:rsid w:val="00CD743F"/>
    <w:rsid w:val="00CD7520"/>
    <w:rsid w:val="00CD78C5"/>
    <w:rsid w:val="00CE0395"/>
    <w:rsid w:val="00CE0898"/>
    <w:rsid w:val="00CE20A4"/>
    <w:rsid w:val="00CE53E6"/>
    <w:rsid w:val="00CE6E6D"/>
    <w:rsid w:val="00CE75AE"/>
    <w:rsid w:val="00CF3C83"/>
    <w:rsid w:val="00CF6E0F"/>
    <w:rsid w:val="00D00752"/>
    <w:rsid w:val="00D02534"/>
    <w:rsid w:val="00D05E1A"/>
    <w:rsid w:val="00D11744"/>
    <w:rsid w:val="00D13C7A"/>
    <w:rsid w:val="00D1666F"/>
    <w:rsid w:val="00D20776"/>
    <w:rsid w:val="00D20995"/>
    <w:rsid w:val="00D20B61"/>
    <w:rsid w:val="00D21971"/>
    <w:rsid w:val="00D22CA3"/>
    <w:rsid w:val="00D2791C"/>
    <w:rsid w:val="00D27EE3"/>
    <w:rsid w:val="00D3083E"/>
    <w:rsid w:val="00D321EE"/>
    <w:rsid w:val="00D34D28"/>
    <w:rsid w:val="00D36F51"/>
    <w:rsid w:val="00D40ABD"/>
    <w:rsid w:val="00D41215"/>
    <w:rsid w:val="00D41752"/>
    <w:rsid w:val="00D4468D"/>
    <w:rsid w:val="00D44D8C"/>
    <w:rsid w:val="00D454D6"/>
    <w:rsid w:val="00D46062"/>
    <w:rsid w:val="00D46624"/>
    <w:rsid w:val="00D52605"/>
    <w:rsid w:val="00D527FD"/>
    <w:rsid w:val="00D53ABF"/>
    <w:rsid w:val="00D552FF"/>
    <w:rsid w:val="00D5789D"/>
    <w:rsid w:val="00D62871"/>
    <w:rsid w:val="00D64980"/>
    <w:rsid w:val="00D65D85"/>
    <w:rsid w:val="00D66435"/>
    <w:rsid w:val="00D66993"/>
    <w:rsid w:val="00D725FB"/>
    <w:rsid w:val="00D757D8"/>
    <w:rsid w:val="00D76715"/>
    <w:rsid w:val="00D90AB4"/>
    <w:rsid w:val="00D95E74"/>
    <w:rsid w:val="00D97894"/>
    <w:rsid w:val="00DA0695"/>
    <w:rsid w:val="00DA3875"/>
    <w:rsid w:val="00DA54B6"/>
    <w:rsid w:val="00DA66F4"/>
    <w:rsid w:val="00DB0429"/>
    <w:rsid w:val="00DB188A"/>
    <w:rsid w:val="00DB698C"/>
    <w:rsid w:val="00DC3FF6"/>
    <w:rsid w:val="00DC4289"/>
    <w:rsid w:val="00DC5049"/>
    <w:rsid w:val="00DC6517"/>
    <w:rsid w:val="00DD2BBA"/>
    <w:rsid w:val="00DD3EDF"/>
    <w:rsid w:val="00DD4961"/>
    <w:rsid w:val="00DD52EB"/>
    <w:rsid w:val="00DD558A"/>
    <w:rsid w:val="00DD696E"/>
    <w:rsid w:val="00DD7584"/>
    <w:rsid w:val="00DE0CF3"/>
    <w:rsid w:val="00DF3446"/>
    <w:rsid w:val="00E04358"/>
    <w:rsid w:val="00E049CB"/>
    <w:rsid w:val="00E05A95"/>
    <w:rsid w:val="00E07CFD"/>
    <w:rsid w:val="00E108F9"/>
    <w:rsid w:val="00E1191C"/>
    <w:rsid w:val="00E15FB5"/>
    <w:rsid w:val="00E1607C"/>
    <w:rsid w:val="00E161AA"/>
    <w:rsid w:val="00E16960"/>
    <w:rsid w:val="00E1717C"/>
    <w:rsid w:val="00E171A2"/>
    <w:rsid w:val="00E2113E"/>
    <w:rsid w:val="00E26D24"/>
    <w:rsid w:val="00E30835"/>
    <w:rsid w:val="00E403FC"/>
    <w:rsid w:val="00E409F7"/>
    <w:rsid w:val="00E43D60"/>
    <w:rsid w:val="00E44269"/>
    <w:rsid w:val="00E527DC"/>
    <w:rsid w:val="00E57A74"/>
    <w:rsid w:val="00E57DC4"/>
    <w:rsid w:val="00E57FF9"/>
    <w:rsid w:val="00E60E8D"/>
    <w:rsid w:val="00E64EDB"/>
    <w:rsid w:val="00E66F1B"/>
    <w:rsid w:val="00E66F94"/>
    <w:rsid w:val="00E7786F"/>
    <w:rsid w:val="00E80D5B"/>
    <w:rsid w:val="00E8629D"/>
    <w:rsid w:val="00E94330"/>
    <w:rsid w:val="00E95340"/>
    <w:rsid w:val="00E96302"/>
    <w:rsid w:val="00E97AE1"/>
    <w:rsid w:val="00EA6A76"/>
    <w:rsid w:val="00EA7287"/>
    <w:rsid w:val="00EC1A4E"/>
    <w:rsid w:val="00EC63C1"/>
    <w:rsid w:val="00EC72D4"/>
    <w:rsid w:val="00EC7795"/>
    <w:rsid w:val="00ED0B2C"/>
    <w:rsid w:val="00ED0F8F"/>
    <w:rsid w:val="00ED3417"/>
    <w:rsid w:val="00ED3575"/>
    <w:rsid w:val="00ED56D5"/>
    <w:rsid w:val="00EE2C42"/>
    <w:rsid w:val="00EE43FB"/>
    <w:rsid w:val="00EE5BFE"/>
    <w:rsid w:val="00EE6964"/>
    <w:rsid w:val="00EF2B4F"/>
    <w:rsid w:val="00EF455E"/>
    <w:rsid w:val="00EF45C7"/>
    <w:rsid w:val="00EF661D"/>
    <w:rsid w:val="00F03BB4"/>
    <w:rsid w:val="00F04BFE"/>
    <w:rsid w:val="00F10EFD"/>
    <w:rsid w:val="00F134A6"/>
    <w:rsid w:val="00F3149F"/>
    <w:rsid w:val="00F3313A"/>
    <w:rsid w:val="00F3471D"/>
    <w:rsid w:val="00F37FC1"/>
    <w:rsid w:val="00F42A19"/>
    <w:rsid w:val="00F4670E"/>
    <w:rsid w:val="00F548A5"/>
    <w:rsid w:val="00F575BF"/>
    <w:rsid w:val="00F64FC9"/>
    <w:rsid w:val="00F76585"/>
    <w:rsid w:val="00F76983"/>
    <w:rsid w:val="00F77CB6"/>
    <w:rsid w:val="00F82C00"/>
    <w:rsid w:val="00F83280"/>
    <w:rsid w:val="00F83A93"/>
    <w:rsid w:val="00F84BDD"/>
    <w:rsid w:val="00F87A54"/>
    <w:rsid w:val="00F932D1"/>
    <w:rsid w:val="00F96124"/>
    <w:rsid w:val="00F97979"/>
    <w:rsid w:val="00FA4D47"/>
    <w:rsid w:val="00FA55AE"/>
    <w:rsid w:val="00FA674C"/>
    <w:rsid w:val="00FA7F0A"/>
    <w:rsid w:val="00FB5669"/>
    <w:rsid w:val="00FB6006"/>
    <w:rsid w:val="00FC0002"/>
    <w:rsid w:val="00FC0BD4"/>
    <w:rsid w:val="00FC0FC7"/>
    <w:rsid w:val="00FC1783"/>
    <w:rsid w:val="00FC47EC"/>
    <w:rsid w:val="00FC4A34"/>
    <w:rsid w:val="00FD098E"/>
    <w:rsid w:val="00FD0B25"/>
    <w:rsid w:val="00FD218E"/>
    <w:rsid w:val="00FD3A5E"/>
    <w:rsid w:val="00FD3CAD"/>
    <w:rsid w:val="00FD56B1"/>
    <w:rsid w:val="00FE0806"/>
    <w:rsid w:val="00FE37C4"/>
    <w:rsid w:val="00FE4ACF"/>
    <w:rsid w:val="00FE4DEC"/>
    <w:rsid w:val="00FE557D"/>
    <w:rsid w:val="00FE7164"/>
    <w:rsid w:val="00FE7326"/>
    <w:rsid w:val="00FE7B69"/>
    <w:rsid w:val="00FF26AA"/>
    <w:rsid w:val="00FF410D"/>
    <w:rsid w:val="00FF4338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3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2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260"/>
    <w:rPr>
      <w:vertAlign w:val="superscript"/>
    </w:rPr>
  </w:style>
  <w:style w:type="table" w:styleId="TableGrid">
    <w:name w:val="Table Grid"/>
    <w:basedOn w:val="TableNormal"/>
    <w:uiPriority w:val="59"/>
    <w:rsid w:val="008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11"/>
  </w:style>
  <w:style w:type="paragraph" w:styleId="Footer">
    <w:name w:val="footer"/>
    <w:basedOn w:val="Normal"/>
    <w:link w:val="Foot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11"/>
  </w:style>
  <w:style w:type="paragraph" w:styleId="BalloonText">
    <w:name w:val="Balloon Text"/>
    <w:basedOn w:val="Normal"/>
    <w:link w:val="BalloonTextChar"/>
    <w:uiPriority w:val="99"/>
    <w:semiHidden/>
    <w:unhideWhenUsed/>
    <w:rsid w:val="008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CA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8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8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8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torkaman@msrt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_chavoshi@msrt.ir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DAA5DC380BD141459108D44FE13786AE" ma:contentTypeVersion="0" ma:contentTypeDescription="یک سند جدید ایجاد کنید." ma:contentTypeScope="" ma:versionID="d357bf498aeb35fc8006e30306c50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81EB5-5AEC-40AC-A96C-592415F0F7E1}"/>
</file>

<file path=customXml/itemProps2.xml><?xml version="1.0" encoding="utf-8"?>
<ds:datastoreItem xmlns:ds="http://schemas.openxmlformats.org/officeDocument/2006/customXml" ds:itemID="{E43AA247-63C3-483A-A684-E510CF3257DE}"/>
</file>

<file path=customXml/itemProps3.xml><?xml version="1.0" encoding="utf-8"?>
<ds:datastoreItem xmlns:ds="http://schemas.openxmlformats.org/officeDocument/2006/customXml" ds:itemID="{771F85B8-7FCE-4032-9FCA-AEA9F3E0A326}"/>
</file>

<file path=customXml/itemProps4.xml><?xml version="1.0" encoding="utf-8"?>
<ds:datastoreItem xmlns:ds="http://schemas.openxmlformats.org/officeDocument/2006/customXml" ds:itemID="{F3F7BC69-F4C7-4407-B69C-2E3D69234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m_farahani</dc:creator>
  <cp:lastModifiedBy>s_torkaman</cp:lastModifiedBy>
  <cp:revision>6</cp:revision>
  <cp:lastPrinted>2013-09-21T06:41:00Z</cp:lastPrinted>
  <dcterms:created xsi:type="dcterms:W3CDTF">2014-04-12T10:42:00Z</dcterms:created>
  <dcterms:modified xsi:type="dcterms:W3CDTF">2014-05-11T11:00:00Z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0x010100DAA5DC380BD141459108D44FE13786AE</vt:lpwstr>
  </property>
</Properties>
</file>